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9E" w:rsidRDefault="0028049E" w:rsidP="0028049E">
      <w:pPr>
        <w:spacing w:line="288" w:lineRule="auto"/>
        <w:ind w:firstLine="567"/>
        <w:jc w:val="center"/>
        <w:rPr>
          <w:b/>
          <w:bCs/>
          <w:sz w:val="36"/>
          <w:szCs w:val="36"/>
        </w:rPr>
      </w:pPr>
      <w:r w:rsidRPr="001001EC">
        <w:rPr>
          <w:b/>
          <w:bCs/>
          <w:sz w:val="36"/>
          <w:szCs w:val="36"/>
        </w:rPr>
        <w:t>ЦИФРО-АНАЛОГОВЫЕ</w:t>
      </w:r>
    </w:p>
    <w:p w:rsidR="0028049E" w:rsidRPr="001001EC" w:rsidRDefault="0028049E" w:rsidP="0028049E">
      <w:pPr>
        <w:spacing w:line="288" w:lineRule="auto"/>
        <w:ind w:firstLine="567"/>
        <w:jc w:val="center"/>
        <w:rPr>
          <w:b/>
          <w:bCs/>
          <w:sz w:val="36"/>
          <w:szCs w:val="36"/>
        </w:rPr>
      </w:pPr>
      <w:r w:rsidRPr="001001EC">
        <w:rPr>
          <w:b/>
          <w:bCs/>
          <w:sz w:val="36"/>
          <w:szCs w:val="36"/>
        </w:rPr>
        <w:t>ПРЕОБРАЗОВ</w:t>
      </w:r>
      <w:r w:rsidRPr="001001EC">
        <w:rPr>
          <w:b/>
          <w:bCs/>
          <w:sz w:val="36"/>
          <w:szCs w:val="36"/>
        </w:rPr>
        <w:t>А</w:t>
      </w:r>
      <w:r w:rsidRPr="001001EC">
        <w:rPr>
          <w:b/>
          <w:bCs/>
          <w:sz w:val="36"/>
          <w:szCs w:val="36"/>
        </w:rPr>
        <w:t>ТЕЛИ</w:t>
      </w:r>
    </w:p>
    <w:p w:rsidR="0028049E" w:rsidRPr="0050286B" w:rsidRDefault="0028049E" w:rsidP="0028049E">
      <w:pPr>
        <w:spacing w:line="288" w:lineRule="auto"/>
        <w:ind w:firstLine="567"/>
        <w:jc w:val="both"/>
        <w:rPr>
          <w:b/>
          <w:bCs/>
          <w:sz w:val="28"/>
          <w:szCs w:val="28"/>
        </w:rPr>
      </w:pP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Цифро-аналоговый преобразователь (ЦАП) предназначен для преобразования числа, определенного, как</w:t>
      </w:r>
      <w:r>
        <w:rPr>
          <w:sz w:val="32"/>
          <w:szCs w:val="32"/>
        </w:rPr>
        <w:t xml:space="preserve"> правило, в виде двоичного кода</w:t>
      </w:r>
      <w:r w:rsidRPr="001F7067">
        <w:rPr>
          <w:sz w:val="32"/>
          <w:szCs w:val="32"/>
        </w:rPr>
        <w:t xml:space="preserve"> в напряжение или ток, пропорциональные значению цифрового кода</w:t>
      </w:r>
      <w:r w:rsidRPr="00AA1C9D">
        <w:rPr>
          <w:sz w:val="32"/>
          <w:szCs w:val="32"/>
        </w:rPr>
        <w:t xml:space="preserve"> [1,2,5,9,10,11]</w:t>
      </w:r>
      <w:r w:rsidRPr="001F7067">
        <w:rPr>
          <w:sz w:val="32"/>
          <w:szCs w:val="32"/>
        </w:rPr>
        <w:t xml:space="preserve">. </w:t>
      </w:r>
      <w:r>
        <w:rPr>
          <w:sz w:val="32"/>
          <w:szCs w:val="32"/>
        </w:rPr>
        <w:t>Он применяется в системах передачи данных, в измерительных приборах и синтезаторах напряжения, при формир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вании изо</w:t>
      </w:r>
      <w:r>
        <w:rPr>
          <w:sz w:val="32"/>
          <w:szCs w:val="32"/>
        </w:rPr>
        <w:softHyphen/>
        <w:t>бра</w:t>
      </w:r>
      <w:r>
        <w:rPr>
          <w:sz w:val="32"/>
          <w:szCs w:val="32"/>
        </w:rPr>
        <w:softHyphen/>
        <w:t>жения на экране дисплеев, в качестве узлов обратной связи в ан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лого-цифровых преобразователях. </w:t>
      </w:r>
    </w:p>
    <w:p w:rsidR="0028049E" w:rsidRPr="001F7067" w:rsidRDefault="0028049E" w:rsidP="0028049E">
      <w:pPr>
        <w:tabs>
          <w:tab w:val="num" w:pos="1080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32"/>
          <w:szCs w:val="32"/>
        </w:rPr>
        <w:t>Схемы ЦАП можно классифицировать по различным признакам: принципу действия, виду выходного сигнала, полярности выходного сигнала, элементной базе и т.д. На рис.</w:t>
      </w:r>
      <w:r w:rsidRPr="00FD07DE">
        <w:rPr>
          <w:sz w:val="32"/>
          <w:szCs w:val="32"/>
        </w:rPr>
        <w:t>1</w:t>
      </w:r>
      <w:r>
        <w:rPr>
          <w:sz w:val="32"/>
          <w:szCs w:val="32"/>
        </w:rPr>
        <w:t>3</w:t>
      </w:r>
      <w:r w:rsidRPr="00FD07DE">
        <w:rPr>
          <w:sz w:val="32"/>
          <w:szCs w:val="32"/>
        </w:rPr>
        <w:t>.1</w:t>
      </w:r>
      <w:r w:rsidRPr="001F7067">
        <w:rPr>
          <w:sz w:val="32"/>
          <w:szCs w:val="32"/>
        </w:rPr>
        <w:t xml:space="preserve"> представлена классиф</w:t>
      </w:r>
      <w:r w:rsidRPr="001F7067">
        <w:rPr>
          <w:sz w:val="32"/>
          <w:szCs w:val="32"/>
        </w:rPr>
        <w:t>и</w:t>
      </w:r>
      <w:r w:rsidRPr="001F7067">
        <w:rPr>
          <w:sz w:val="32"/>
          <w:szCs w:val="32"/>
        </w:rPr>
        <w:t xml:space="preserve">кационная схема ЦАП по схемотехническим признакам. </w:t>
      </w:r>
      <w:r>
        <w:rPr>
          <w:sz w:val="32"/>
          <w:szCs w:val="32"/>
        </w:rPr>
        <w:t>По принципу действия наибольшее распространение получили ЦАП со сложением токов, с делением напряжения и со сложением напряжений. В микр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электронном исполнении применяют только первые два типа.</w:t>
      </w:r>
    </w:p>
    <w:p w:rsidR="0028049E" w:rsidRPr="0050286B" w:rsidRDefault="0028049E" w:rsidP="0028049E">
      <w:pPr>
        <w:pStyle w:val="a3"/>
        <w:spacing w:after="0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61605">
        <w:rPr>
          <w:noProof/>
          <w:sz w:val="28"/>
          <w:szCs w:val="28"/>
        </w:rPr>
        <w:drawing>
          <wp:inline distT="0" distB="0" distL="0" distR="0">
            <wp:extent cx="4381500" cy="1895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49E" w:rsidRPr="00931396" w:rsidRDefault="0028049E" w:rsidP="0028049E">
      <w:pPr>
        <w:pStyle w:val="a3"/>
        <w:spacing w:after="0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50286B">
        <w:rPr>
          <w:sz w:val="28"/>
          <w:szCs w:val="28"/>
        </w:rPr>
        <w:t>Рис.</w:t>
      </w:r>
      <w:r w:rsidRPr="00907F1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907F13">
        <w:rPr>
          <w:sz w:val="28"/>
          <w:szCs w:val="28"/>
        </w:rPr>
        <w:t>.</w:t>
      </w:r>
      <w:r w:rsidRPr="0050286B">
        <w:rPr>
          <w:sz w:val="28"/>
          <w:szCs w:val="28"/>
        </w:rPr>
        <w:t>1. Классификация ЦАП</w:t>
      </w: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По виду выходного сигнала АП делят на два вида: с токовым в</w:t>
      </w:r>
      <w:r>
        <w:rPr>
          <w:sz w:val="32"/>
          <w:szCs w:val="32"/>
        </w:rPr>
        <w:t>ы</w:t>
      </w:r>
      <w:r>
        <w:rPr>
          <w:sz w:val="32"/>
          <w:szCs w:val="32"/>
        </w:rPr>
        <w:t>ходом и выходом по напряжению. Для преобразования выходного 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ка в напряжение обычно используют операционные усилители. По полярности выходного сигнала ЦАП принято делить на однополя</w:t>
      </w:r>
      <w:r>
        <w:rPr>
          <w:sz w:val="32"/>
          <w:szCs w:val="32"/>
        </w:rPr>
        <w:t>р</w:t>
      </w:r>
      <w:r>
        <w:rPr>
          <w:sz w:val="32"/>
          <w:szCs w:val="32"/>
        </w:rPr>
        <w:t>ные и двухполярные.</w:t>
      </w:r>
    </w:p>
    <w:p w:rsidR="0028049E" w:rsidRPr="00713429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Управляющий код на входе ЦАП может быть различным: двои</w:t>
      </w:r>
      <w:r>
        <w:rPr>
          <w:sz w:val="32"/>
          <w:szCs w:val="32"/>
        </w:rPr>
        <w:t>ч</w:t>
      </w:r>
      <w:r>
        <w:rPr>
          <w:sz w:val="32"/>
          <w:szCs w:val="32"/>
        </w:rPr>
        <w:t>ным, двоично-десятичным, Грея, унитарным и др. Различными могут быть и уровни логических сигналов на входе ЦАП.</w:t>
      </w:r>
    </w:p>
    <w:p w:rsidR="0028049E" w:rsidRPr="0062260C" w:rsidRDefault="0028049E" w:rsidP="0028049E">
      <w:pPr>
        <w:spacing w:line="288" w:lineRule="auto"/>
        <w:ind w:firstLine="567"/>
        <w:jc w:val="both"/>
        <w:rPr>
          <w:sz w:val="32"/>
          <w:szCs w:val="32"/>
        </w:rPr>
      </w:pPr>
      <w:r w:rsidRPr="0062260C">
        <w:rPr>
          <w:sz w:val="32"/>
          <w:szCs w:val="32"/>
        </w:rPr>
        <w:t>При формировании выходного напряжения ЦАП под действием управляющего кода обычно используют источники опорного напр</w:t>
      </w:r>
      <w:r w:rsidRPr="0062260C">
        <w:rPr>
          <w:sz w:val="32"/>
          <w:szCs w:val="32"/>
        </w:rPr>
        <w:t>я</w:t>
      </w:r>
      <w:r w:rsidRPr="0062260C">
        <w:rPr>
          <w:sz w:val="32"/>
          <w:szCs w:val="32"/>
        </w:rPr>
        <w:t>жения. В зависимости от вида этого источника ЦАП делят на две группы: с постоянным опорным напряжением и с изменяющимся опорным напряжением. Кроме этого, ЦАП делят по основным хара</w:t>
      </w:r>
      <w:r w:rsidRPr="0062260C">
        <w:rPr>
          <w:sz w:val="32"/>
          <w:szCs w:val="32"/>
        </w:rPr>
        <w:t>к</w:t>
      </w:r>
      <w:r w:rsidRPr="0062260C">
        <w:rPr>
          <w:sz w:val="32"/>
          <w:szCs w:val="32"/>
        </w:rPr>
        <w:t>теристикам: количеству разрядов преобразуемого кода, быстродейс</w:t>
      </w:r>
      <w:r w:rsidRPr="0062260C">
        <w:rPr>
          <w:sz w:val="32"/>
          <w:szCs w:val="32"/>
        </w:rPr>
        <w:t>т</w:t>
      </w:r>
      <w:r w:rsidRPr="0062260C">
        <w:rPr>
          <w:sz w:val="32"/>
          <w:szCs w:val="32"/>
        </w:rPr>
        <w:t>вию, точности преобразования, потребляемой мощности. По сов</w:t>
      </w:r>
      <w:r w:rsidRPr="0062260C">
        <w:rPr>
          <w:sz w:val="32"/>
          <w:szCs w:val="32"/>
        </w:rPr>
        <w:t>о</w:t>
      </w:r>
      <w:r w:rsidRPr="0062260C">
        <w:rPr>
          <w:sz w:val="32"/>
          <w:szCs w:val="32"/>
        </w:rPr>
        <w:t>купности параметров ЦАП делят на три группы: общего применения, прецизионные (погрешность нелинейности менее  0,1%) и быстр</w:t>
      </w:r>
      <w:r w:rsidRPr="0062260C">
        <w:rPr>
          <w:sz w:val="32"/>
          <w:szCs w:val="32"/>
        </w:rPr>
        <w:t>о</w:t>
      </w:r>
      <w:r w:rsidRPr="0062260C">
        <w:rPr>
          <w:sz w:val="32"/>
          <w:szCs w:val="32"/>
        </w:rPr>
        <w:t>действующие (время установления менее 100 нс).</w:t>
      </w:r>
    </w:p>
    <w:p w:rsidR="0028049E" w:rsidRPr="00931396" w:rsidRDefault="0028049E" w:rsidP="0028049E">
      <w:pPr>
        <w:pStyle w:val="NoSpacing"/>
        <w:spacing w:line="288" w:lineRule="auto"/>
        <w:ind w:left="2124" w:firstLine="567"/>
        <w:jc w:val="both"/>
        <w:rPr>
          <w:b/>
          <w:bCs/>
          <w:sz w:val="32"/>
          <w:szCs w:val="32"/>
        </w:rPr>
      </w:pPr>
    </w:p>
    <w:p w:rsidR="0028049E" w:rsidRPr="00B83104" w:rsidRDefault="0028049E" w:rsidP="0028049E">
      <w:pPr>
        <w:pStyle w:val="NoSpacing"/>
        <w:spacing w:line="288" w:lineRule="auto"/>
        <w:ind w:left="2124" w:firstLine="567"/>
        <w:jc w:val="both"/>
        <w:rPr>
          <w:b/>
          <w:bCs/>
          <w:sz w:val="32"/>
          <w:szCs w:val="32"/>
        </w:rPr>
      </w:pPr>
      <w:r w:rsidRPr="00B83104">
        <w:rPr>
          <w:b/>
          <w:bCs/>
          <w:sz w:val="32"/>
          <w:szCs w:val="32"/>
        </w:rPr>
        <w:t>ПОСЛЕДОВАТЕЛЬНЫЕ ЦАП</w:t>
      </w:r>
    </w:p>
    <w:p w:rsidR="0028049E" w:rsidRPr="0062260C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bookmarkStart w:id="0" w:name="ЦАП_с_широтно_импульсной_модуляцией"/>
      <w:bookmarkEnd w:id="0"/>
      <w:r w:rsidRPr="0062260C">
        <w:rPr>
          <w:rStyle w:val="a6"/>
          <w:sz w:val="32"/>
          <w:szCs w:val="32"/>
        </w:rPr>
        <w:t xml:space="preserve">ЦАП с широтно-импульсной модуляцией. </w:t>
      </w:r>
      <w:r w:rsidRPr="0062260C">
        <w:rPr>
          <w:sz w:val="32"/>
          <w:szCs w:val="32"/>
        </w:rPr>
        <w:t>Очень часто ЦАП входит в состав микропроцессорных систем. В этом случае, если не требует</w:t>
      </w:r>
      <w:r w:rsidRPr="0062260C">
        <w:rPr>
          <w:sz w:val="32"/>
          <w:szCs w:val="32"/>
        </w:rPr>
        <w:softHyphen/>
        <w:t>ся высокое быстродействие, цифро-аналоговое преобразов</w:t>
      </w:r>
      <w:r w:rsidRPr="0062260C">
        <w:rPr>
          <w:sz w:val="32"/>
          <w:szCs w:val="32"/>
        </w:rPr>
        <w:t>а</w:t>
      </w:r>
      <w:r w:rsidRPr="0062260C">
        <w:rPr>
          <w:sz w:val="32"/>
          <w:szCs w:val="32"/>
        </w:rPr>
        <w:t>ние может быть очень просто осуществлено с помощью широтно-импульсной мо</w:t>
      </w:r>
      <w:r w:rsidRPr="0062260C">
        <w:rPr>
          <w:sz w:val="32"/>
          <w:szCs w:val="32"/>
        </w:rPr>
        <w:softHyphen/>
      </w:r>
      <w:r w:rsidRPr="0062260C">
        <w:rPr>
          <w:sz w:val="32"/>
          <w:szCs w:val="32"/>
        </w:rPr>
        <w:softHyphen/>
      </w:r>
      <w:r w:rsidRPr="0062260C">
        <w:rPr>
          <w:sz w:val="32"/>
          <w:szCs w:val="32"/>
        </w:rPr>
        <w:softHyphen/>
        <w:t>дуляции (ШИМ). Схема ЦАП с ШИМ приведена на рис.13.2,а.</w:t>
      </w:r>
    </w:p>
    <w:p w:rsidR="0028049E" w:rsidRPr="0050286B" w:rsidRDefault="0028049E" w:rsidP="0028049E">
      <w:pPr>
        <w:pStyle w:val="a3"/>
        <w:spacing w:after="0" w:line="288" w:lineRule="auto"/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866900" cy="1653540"/>
            <wp:effectExtent l="0" t="0" r="0" b="3810"/>
            <wp:wrapTight wrapText="bothSides">
              <wp:wrapPolygon edited="0">
                <wp:start x="0" y="0"/>
                <wp:lineTo x="0" y="21401"/>
                <wp:lineTo x="21380" y="21401"/>
                <wp:lineTo x="21380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49E" w:rsidRPr="006375F3" w:rsidRDefault="0028049E" w:rsidP="0028049E">
      <w:pPr>
        <w:pStyle w:val="a3"/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Рис.</w:t>
      </w:r>
      <w:r w:rsidRPr="006375F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375F3">
        <w:rPr>
          <w:sz w:val="28"/>
          <w:szCs w:val="28"/>
        </w:rPr>
        <w:t>.2. ЦАП с широтно-импульсной модуляцией</w:t>
      </w: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</w:p>
    <w:p w:rsidR="0028049E" w:rsidRPr="000671B5" w:rsidRDefault="0028049E" w:rsidP="0028049E">
      <w:pPr>
        <w:pStyle w:val="a3"/>
        <w:spacing w:after="0" w:line="288" w:lineRule="auto"/>
        <w:ind w:firstLine="567"/>
        <w:jc w:val="both"/>
        <w:rPr>
          <w:noProof/>
          <w:sz w:val="32"/>
          <w:szCs w:val="32"/>
        </w:rPr>
      </w:pPr>
      <w:r w:rsidRPr="001F7067">
        <w:rPr>
          <w:sz w:val="32"/>
          <w:szCs w:val="32"/>
        </w:rPr>
        <w:t>Наиболее просто организуется цифро-ана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логовое преобразо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ва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ние в том случае, если микроконтроллер имеет встроенную функцию широтно-импульсного преобразования (напр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и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 xml:space="preserve">мер, AT90S8515 фирмы Atmel или 87С51GB фирмы Intel). Выход ШИМ управляет ключом </w:t>
      </w:r>
      <w:r w:rsidRPr="001F7067">
        <w:rPr>
          <w:i/>
          <w:iCs/>
          <w:sz w:val="32"/>
          <w:szCs w:val="32"/>
        </w:rPr>
        <w:t>S</w:t>
      </w:r>
      <w:r w:rsidRPr="001F7067">
        <w:rPr>
          <w:sz w:val="32"/>
          <w:szCs w:val="32"/>
        </w:rPr>
        <w:t xml:space="preserve">. В зависимости от заданной разрядности преобразования (для контроллера AT90S8515 </w:t>
      </w:r>
      <w:r w:rsidRPr="001F7067">
        <w:rPr>
          <w:sz w:val="32"/>
          <w:szCs w:val="32"/>
        </w:rPr>
        <w:lastRenderedPageBreak/>
        <w:t>возможны режимы 8, 9 и 10 бит) контроллер с помощью своего тай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ме</w:t>
      </w:r>
      <w:r>
        <w:rPr>
          <w:sz w:val="32"/>
          <w:szCs w:val="32"/>
        </w:rPr>
        <w:t xml:space="preserve">ра </w:t>
      </w:r>
      <w:r w:rsidRPr="001F7067">
        <w:rPr>
          <w:sz w:val="32"/>
          <w:szCs w:val="32"/>
        </w:rPr>
        <w:t>/счетчика формирует последовательность импульсов, относ</w:t>
      </w:r>
      <w:r>
        <w:rPr>
          <w:sz w:val="32"/>
          <w:szCs w:val="32"/>
        </w:rPr>
        <w:t>ительная длительность которых g</w:t>
      </w:r>
      <w:r w:rsidRPr="001F7067">
        <w:rPr>
          <w:sz w:val="32"/>
          <w:szCs w:val="32"/>
        </w:rPr>
        <w:t>=</w:t>
      </w:r>
      <w:r w:rsidRPr="001F7067">
        <w:rPr>
          <w:i/>
          <w:iCs/>
          <w:sz w:val="32"/>
          <w:szCs w:val="32"/>
        </w:rPr>
        <w:t>t</w:t>
      </w:r>
      <w:r w:rsidRPr="001F7067">
        <w:rPr>
          <w:sz w:val="32"/>
          <w:szCs w:val="32"/>
          <w:vertAlign w:val="subscript"/>
        </w:rPr>
        <w:t>и</w:t>
      </w:r>
      <w:r w:rsidRPr="001F7067">
        <w:rPr>
          <w:sz w:val="32"/>
          <w:szCs w:val="32"/>
        </w:rPr>
        <w:t>/</w:t>
      </w:r>
      <w:r w:rsidRPr="001F7067">
        <w:rPr>
          <w:i/>
          <w:iCs/>
          <w:sz w:val="32"/>
          <w:szCs w:val="32"/>
        </w:rPr>
        <w:t>Т</w:t>
      </w:r>
      <w:r w:rsidRPr="001F7067">
        <w:rPr>
          <w:sz w:val="32"/>
          <w:szCs w:val="32"/>
        </w:rPr>
        <w:t xml:space="preserve"> определяется соотно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ше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нием</w:t>
      </w:r>
      <w:r w:rsidRPr="006375F3">
        <w:rPr>
          <w:noProof/>
          <w:sz w:val="32"/>
          <w:szCs w:val="32"/>
        </w:rPr>
        <w:t xml:space="preserve"> </w:t>
      </w:r>
    </w:p>
    <w:p w:rsidR="0028049E" w:rsidRPr="005B15FE" w:rsidRDefault="0028049E" w:rsidP="0028049E">
      <w:pPr>
        <w:pStyle w:val="a3"/>
        <w:spacing w:after="0" w:line="288" w:lineRule="auto"/>
        <w:ind w:firstLine="567"/>
        <w:jc w:val="both"/>
        <w:rPr>
          <w:noProof/>
          <w:sz w:val="32"/>
          <w:szCs w:val="32"/>
        </w:rPr>
      </w:pPr>
      <w:r w:rsidRPr="009121CE">
        <w:rPr>
          <w:noProof/>
          <w:sz w:val="32"/>
          <w:szCs w:val="32"/>
        </w:rPr>
        <w:t xml:space="preserve">                                              </w:t>
      </w:r>
      <w:r w:rsidRPr="00327005">
        <w:rPr>
          <w:noProof/>
          <w:position w:val="-10"/>
          <w:sz w:val="32"/>
          <w:szCs w:val="32"/>
        </w:rPr>
        <w:object w:dxaOrig="9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.25pt;height:18pt" o:ole="">
            <v:imagedata r:id="rId6" o:title=""/>
          </v:shape>
          <o:OLEObject Type="Embed" ProgID="Equation.3" ShapeID="_x0000_i1026" DrawAspect="Content" ObjectID="_1607202409" r:id="rId7"/>
        </w:object>
      </w:r>
      <w:r>
        <w:rPr>
          <w:noProof/>
          <w:sz w:val="32"/>
          <w:szCs w:val="32"/>
        </w:rPr>
        <w:t>,</w:t>
      </w:r>
    </w:p>
    <w:p w:rsidR="0028049E" w:rsidRPr="000671B5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 xml:space="preserve">где </w:t>
      </w:r>
      <w:r>
        <w:rPr>
          <w:i/>
          <w:iCs/>
          <w:sz w:val="32"/>
          <w:szCs w:val="32"/>
          <w:lang w:val="en-US"/>
        </w:rPr>
        <w:t>n</w:t>
      </w:r>
      <w:r w:rsidRPr="001F7067">
        <w:rPr>
          <w:sz w:val="32"/>
          <w:szCs w:val="32"/>
        </w:rPr>
        <w:t xml:space="preserve"> - разрядность преобразования, а </w:t>
      </w:r>
      <w:r>
        <w:rPr>
          <w:i/>
          <w:iCs/>
          <w:sz w:val="32"/>
          <w:szCs w:val="32"/>
          <w:lang w:val="en-US"/>
        </w:rPr>
        <w:t>N</w:t>
      </w:r>
      <w:r w:rsidRPr="001F7067">
        <w:rPr>
          <w:sz w:val="32"/>
          <w:szCs w:val="32"/>
        </w:rPr>
        <w:t xml:space="preserve"> - преобразуемый код. Фильтр нижних частот сглаживает импульсы, выделяя среднее знач</w:t>
      </w:r>
      <w:r w:rsidRPr="001F7067">
        <w:rPr>
          <w:sz w:val="32"/>
          <w:szCs w:val="32"/>
        </w:rPr>
        <w:t>е</w:t>
      </w:r>
      <w:r w:rsidRPr="001F7067">
        <w:rPr>
          <w:sz w:val="32"/>
          <w:szCs w:val="32"/>
        </w:rPr>
        <w:t>ние напряжения. В результате выходное напряжение преобразователя</w:t>
      </w: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9121CE">
        <w:t xml:space="preserve">                                                      </w:t>
      </w:r>
      <w:r w:rsidRPr="00923FA5">
        <w:rPr>
          <w:position w:val="-24"/>
          <w:lang w:val="en-US"/>
        </w:rPr>
        <w:object w:dxaOrig="1460" w:dyaOrig="620">
          <v:shape id="_x0000_i1027" type="#_x0000_t75" style="width:72.75pt;height:30.75pt" o:ole="">
            <v:imagedata r:id="rId8" o:title=""/>
          </v:shape>
          <o:OLEObject Type="Embed" ProgID="Equation.3" ShapeID="_x0000_i1027" DrawAspect="Content" ObjectID="_1607202410" r:id="rId9"/>
        </w:object>
      </w:r>
      <w:r>
        <w:t>.</w:t>
      </w:r>
      <w:r>
        <w:rPr>
          <w:sz w:val="32"/>
          <w:szCs w:val="32"/>
        </w:rPr>
        <w:t xml:space="preserve">                  </w:t>
      </w:r>
      <w:r w:rsidRPr="00925199">
        <w:rPr>
          <w:sz w:val="32"/>
          <w:szCs w:val="32"/>
        </w:rPr>
        <w:t xml:space="preserve">  </w:t>
      </w:r>
      <w:r w:rsidRPr="005B15FE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    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Рассмотренная схема обеспечивает почти идеальную линейность преобразования, не содержит прецизионных элементов (за исключ</w:t>
      </w:r>
      <w:r w:rsidRPr="001F7067">
        <w:rPr>
          <w:sz w:val="32"/>
          <w:szCs w:val="32"/>
        </w:rPr>
        <w:t>е</w:t>
      </w:r>
      <w:r w:rsidRPr="001F7067">
        <w:rPr>
          <w:sz w:val="32"/>
          <w:szCs w:val="32"/>
        </w:rPr>
        <w:t>нием источника опорного напряжения). Основной ее недостаток - низкое быстродействие.</w:t>
      </w:r>
    </w:p>
    <w:p w:rsidR="0028049E" w:rsidRPr="00383103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bookmarkStart w:id="1" w:name="Последовательный_ЦАП_на_переключаемых_ко"/>
      <w:r w:rsidRPr="001F7067">
        <w:rPr>
          <w:rStyle w:val="a6"/>
          <w:sz w:val="32"/>
          <w:szCs w:val="32"/>
        </w:rPr>
        <w:t>Последовательный ЦАП на переключаемых конденсаторах</w:t>
      </w:r>
      <w:bookmarkEnd w:id="1"/>
      <w:r w:rsidRPr="00383103">
        <w:rPr>
          <w:rStyle w:val="a6"/>
          <w:sz w:val="32"/>
          <w:szCs w:val="32"/>
        </w:rPr>
        <w:t xml:space="preserve">. 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Рас</w:t>
      </w:r>
      <w:r w:rsidRPr="00383103">
        <w:rPr>
          <w:sz w:val="32"/>
          <w:szCs w:val="32"/>
        </w:rPr>
        <w:softHyphen/>
      </w:r>
      <w:r w:rsidRPr="00383103">
        <w:rPr>
          <w:sz w:val="32"/>
          <w:szCs w:val="32"/>
        </w:rPr>
        <w:softHyphen/>
      </w:r>
      <w:r w:rsidRPr="00383103">
        <w:rPr>
          <w:sz w:val="32"/>
          <w:szCs w:val="32"/>
        </w:rPr>
        <w:softHyphen/>
      </w:r>
      <w:r w:rsidRPr="00383103">
        <w:rPr>
          <w:sz w:val="32"/>
          <w:szCs w:val="32"/>
        </w:rPr>
        <w:softHyphen/>
      </w:r>
      <w:r w:rsidRPr="001F7067">
        <w:rPr>
          <w:sz w:val="32"/>
          <w:szCs w:val="32"/>
        </w:rPr>
        <w:t>смотренная выше схема ЦАП с ШИМ вначале преобразует цифровой код во временной интервал, который формируется с пом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 xml:space="preserve">щью двоичного счетчика квант за квантом, поэтому для получения </w:t>
      </w:r>
      <w:r>
        <w:rPr>
          <w:i/>
          <w:iCs/>
          <w:sz w:val="32"/>
          <w:szCs w:val="32"/>
          <w:lang w:val="en-US"/>
        </w:rPr>
        <w:t>n</w:t>
      </w:r>
      <w:r w:rsidRPr="001F7067">
        <w:rPr>
          <w:sz w:val="32"/>
          <w:szCs w:val="32"/>
        </w:rPr>
        <w:t>-разрядного преобразования необходимы 2</w:t>
      </w:r>
      <w:r>
        <w:rPr>
          <w:i/>
          <w:iCs/>
          <w:sz w:val="32"/>
          <w:szCs w:val="32"/>
          <w:vertAlign w:val="superscript"/>
          <w:lang w:val="en-US"/>
        </w:rPr>
        <w:t>n</w:t>
      </w:r>
      <w:r w:rsidRPr="001F7067">
        <w:rPr>
          <w:sz w:val="32"/>
          <w:szCs w:val="32"/>
        </w:rPr>
        <w:t xml:space="preserve"> временных квантов (та</w:t>
      </w:r>
      <w:r w:rsidRPr="001F7067">
        <w:rPr>
          <w:sz w:val="32"/>
          <w:szCs w:val="32"/>
        </w:rPr>
        <w:t>к</w:t>
      </w:r>
      <w:r w:rsidRPr="001F7067">
        <w:rPr>
          <w:sz w:val="32"/>
          <w:szCs w:val="32"/>
        </w:rPr>
        <w:t>тов). Схема последовате</w:t>
      </w:r>
      <w:r>
        <w:rPr>
          <w:sz w:val="32"/>
          <w:szCs w:val="32"/>
        </w:rPr>
        <w:t>льного ЦАП, приведенная на рис.13.</w:t>
      </w:r>
      <w:r w:rsidRPr="00907F13">
        <w:rPr>
          <w:sz w:val="32"/>
          <w:szCs w:val="32"/>
        </w:rPr>
        <w:t>3</w:t>
      </w:r>
      <w:r w:rsidRPr="001F7067">
        <w:rPr>
          <w:sz w:val="32"/>
          <w:szCs w:val="32"/>
        </w:rPr>
        <w:t>, позв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>ляет выполнить цифро-аналоговое преобразование за значительно меньшее число тактов.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514600" cy="883920"/>
            <wp:effectExtent l="0" t="0" r="0" b="0"/>
            <wp:wrapTight wrapText="bothSides">
              <wp:wrapPolygon edited="0">
                <wp:start x="0" y="0"/>
                <wp:lineTo x="0" y="20948"/>
                <wp:lineTo x="21436" y="20948"/>
                <wp:lineTo x="21436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49E" w:rsidRPr="00383103" w:rsidRDefault="0028049E" w:rsidP="0028049E">
      <w:pPr>
        <w:pStyle w:val="a3"/>
        <w:spacing w:after="0" w:line="288" w:lineRule="auto"/>
        <w:ind w:firstLine="567"/>
        <w:jc w:val="both"/>
      </w:pPr>
      <w:r w:rsidRPr="00383103">
        <w:t xml:space="preserve">    </w:t>
      </w:r>
      <w:r>
        <w:t>Рис.</w:t>
      </w:r>
      <w:r w:rsidRPr="00907F13">
        <w:t>1</w:t>
      </w:r>
      <w:r>
        <w:t>3</w:t>
      </w:r>
      <w:r w:rsidRPr="00907F13">
        <w:t xml:space="preserve">.3. Схема последовательного ЦАП на </w:t>
      </w:r>
      <w:r w:rsidRPr="00383103">
        <w:t xml:space="preserve"> </w:t>
      </w:r>
    </w:p>
    <w:p w:rsidR="0028049E" w:rsidRPr="00907F13" w:rsidRDefault="0028049E" w:rsidP="0028049E">
      <w:pPr>
        <w:pStyle w:val="a3"/>
        <w:spacing w:after="0" w:line="288" w:lineRule="auto"/>
        <w:ind w:firstLine="567"/>
        <w:jc w:val="both"/>
      </w:pPr>
      <w:r w:rsidRPr="00383103">
        <w:t xml:space="preserve">                </w:t>
      </w:r>
      <w:r w:rsidRPr="00907F13">
        <w:t>переключаемых конденсаторах</w:t>
      </w:r>
    </w:p>
    <w:p w:rsidR="0028049E" w:rsidRPr="00F02374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</w:p>
    <w:p w:rsidR="0028049E" w:rsidRPr="00383103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 xml:space="preserve">В этой схеме емкости конденсаторов </w:t>
      </w:r>
      <w:r w:rsidRPr="001F7067">
        <w:rPr>
          <w:i/>
          <w:iCs/>
          <w:sz w:val="32"/>
          <w:szCs w:val="32"/>
        </w:rPr>
        <w:t>С</w:t>
      </w:r>
      <w:r w:rsidRPr="001F7067">
        <w:rPr>
          <w:sz w:val="32"/>
          <w:szCs w:val="32"/>
          <w:vertAlign w:val="subscript"/>
        </w:rPr>
        <w:t>1</w:t>
      </w:r>
      <w:r w:rsidRPr="001F7067">
        <w:rPr>
          <w:sz w:val="32"/>
          <w:szCs w:val="32"/>
        </w:rPr>
        <w:t xml:space="preserve"> и </w:t>
      </w:r>
      <w:r w:rsidRPr="001F7067">
        <w:rPr>
          <w:i/>
          <w:iCs/>
          <w:sz w:val="32"/>
          <w:szCs w:val="32"/>
        </w:rPr>
        <w:t>С</w:t>
      </w:r>
      <w:r w:rsidRPr="001F7067">
        <w:rPr>
          <w:sz w:val="32"/>
          <w:szCs w:val="32"/>
          <w:vertAlign w:val="subscript"/>
        </w:rPr>
        <w:t>2</w:t>
      </w:r>
      <w:r w:rsidRPr="001F7067">
        <w:rPr>
          <w:sz w:val="32"/>
          <w:szCs w:val="32"/>
        </w:rPr>
        <w:t xml:space="preserve"> равны. Перед нач</w:t>
      </w:r>
      <w:r w:rsidRPr="001F7067">
        <w:rPr>
          <w:sz w:val="32"/>
          <w:szCs w:val="32"/>
        </w:rPr>
        <w:t>а</w:t>
      </w:r>
      <w:r w:rsidRPr="001F7067">
        <w:rPr>
          <w:sz w:val="32"/>
          <w:szCs w:val="32"/>
        </w:rPr>
        <w:t xml:space="preserve">лом цикла преобразования конденсатор </w:t>
      </w:r>
      <w:r w:rsidRPr="001F7067">
        <w:rPr>
          <w:i/>
          <w:iCs/>
          <w:sz w:val="32"/>
          <w:szCs w:val="32"/>
        </w:rPr>
        <w:t>С</w:t>
      </w:r>
      <w:r w:rsidRPr="001F7067">
        <w:rPr>
          <w:sz w:val="32"/>
          <w:szCs w:val="32"/>
          <w:vertAlign w:val="subscript"/>
        </w:rPr>
        <w:t>2</w:t>
      </w:r>
      <w:r w:rsidRPr="001F7067">
        <w:rPr>
          <w:sz w:val="32"/>
          <w:szCs w:val="32"/>
        </w:rPr>
        <w:t xml:space="preserve"> разряжается ключом </w:t>
      </w:r>
      <w:r w:rsidRPr="001F7067">
        <w:rPr>
          <w:i/>
          <w:iCs/>
          <w:sz w:val="32"/>
          <w:szCs w:val="32"/>
        </w:rPr>
        <w:t>S</w:t>
      </w:r>
      <w:r w:rsidRPr="001F7067">
        <w:rPr>
          <w:sz w:val="32"/>
          <w:szCs w:val="32"/>
          <w:vertAlign w:val="subscript"/>
        </w:rPr>
        <w:t>4</w:t>
      </w:r>
      <w:r w:rsidRPr="001F7067">
        <w:rPr>
          <w:sz w:val="32"/>
          <w:szCs w:val="32"/>
        </w:rPr>
        <w:t>. Входное двоичное слово задается в виде последовательного кода. Его преобразование осуществляется последовательно, начиная с младш</w:t>
      </w:r>
      <w:r w:rsidRPr="001F7067">
        <w:rPr>
          <w:sz w:val="32"/>
          <w:szCs w:val="32"/>
        </w:rPr>
        <w:t>е</w:t>
      </w:r>
      <w:r w:rsidRPr="001F7067">
        <w:rPr>
          <w:sz w:val="32"/>
          <w:szCs w:val="32"/>
        </w:rPr>
        <w:t xml:space="preserve">го разряда </w:t>
      </w:r>
      <w:r>
        <w:rPr>
          <w:i/>
          <w:iCs/>
          <w:sz w:val="32"/>
          <w:szCs w:val="32"/>
        </w:rPr>
        <w:t>а</w:t>
      </w:r>
      <w:r w:rsidRPr="001F7067">
        <w:rPr>
          <w:sz w:val="32"/>
          <w:szCs w:val="32"/>
          <w:vertAlign w:val="subscript"/>
        </w:rPr>
        <w:t>0</w:t>
      </w:r>
      <w:r w:rsidRPr="001F7067">
        <w:rPr>
          <w:sz w:val="32"/>
          <w:szCs w:val="32"/>
        </w:rPr>
        <w:t>. Каждый такт преобразования состоит из двух полута</w:t>
      </w:r>
      <w:r w:rsidRPr="001F7067">
        <w:rPr>
          <w:sz w:val="32"/>
          <w:szCs w:val="32"/>
        </w:rPr>
        <w:t>к</w:t>
      </w:r>
      <w:r w:rsidRPr="001F7067">
        <w:rPr>
          <w:sz w:val="32"/>
          <w:szCs w:val="32"/>
        </w:rPr>
        <w:t xml:space="preserve">тов. В первом полутакте конденсатор </w:t>
      </w:r>
      <w:r w:rsidRPr="001F7067">
        <w:rPr>
          <w:i/>
          <w:iCs/>
          <w:sz w:val="32"/>
          <w:szCs w:val="32"/>
        </w:rPr>
        <w:t>С</w:t>
      </w:r>
      <w:r w:rsidRPr="001F7067">
        <w:rPr>
          <w:sz w:val="32"/>
          <w:szCs w:val="32"/>
          <w:vertAlign w:val="subscript"/>
        </w:rPr>
        <w:t>1</w:t>
      </w:r>
      <w:r w:rsidRPr="001F7067">
        <w:rPr>
          <w:sz w:val="32"/>
          <w:szCs w:val="32"/>
        </w:rPr>
        <w:t xml:space="preserve"> заряжается до </w:t>
      </w:r>
      <w:r w:rsidRPr="001F7067">
        <w:rPr>
          <w:sz w:val="32"/>
          <w:szCs w:val="32"/>
        </w:rPr>
        <w:lastRenderedPageBreak/>
        <w:t>опорного н</w:t>
      </w:r>
      <w:r w:rsidRPr="001F7067">
        <w:rPr>
          <w:sz w:val="32"/>
          <w:szCs w:val="32"/>
        </w:rPr>
        <w:t>а</w:t>
      </w:r>
      <w:r w:rsidRPr="001F7067">
        <w:rPr>
          <w:sz w:val="32"/>
          <w:szCs w:val="32"/>
        </w:rPr>
        <w:t xml:space="preserve">пряжения </w:t>
      </w:r>
      <w:r w:rsidRPr="001F7067">
        <w:rPr>
          <w:i/>
          <w:iCs/>
          <w:sz w:val="32"/>
          <w:szCs w:val="32"/>
        </w:rPr>
        <w:t>U</w:t>
      </w:r>
      <w:r w:rsidRPr="00430830">
        <w:rPr>
          <w:i/>
          <w:iCs/>
          <w:sz w:val="32"/>
          <w:szCs w:val="32"/>
          <w:vertAlign w:val="subscript"/>
        </w:rPr>
        <w:t>оп</w:t>
      </w:r>
      <w:r w:rsidRPr="001F7067">
        <w:rPr>
          <w:sz w:val="32"/>
          <w:szCs w:val="32"/>
        </w:rPr>
        <w:t xml:space="preserve"> при </w:t>
      </w:r>
      <w:r>
        <w:rPr>
          <w:i/>
          <w:iCs/>
          <w:sz w:val="32"/>
          <w:szCs w:val="32"/>
        </w:rPr>
        <w:t>а</w:t>
      </w:r>
      <w:r w:rsidRPr="001F7067">
        <w:rPr>
          <w:sz w:val="32"/>
          <w:szCs w:val="32"/>
          <w:vertAlign w:val="subscript"/>
        </w:rPr>
        <w:t>0</w:t>
      </w:r>
      <w:r w:rsidRPr="001F7067">
        <w:rPr>
          <w:sz w:val="32"/>
          <w:szCs w:val="32"/>
        </w:rPr>
        <w:t xml:space="preserve">=1 посредством замыкания ключа </w:t>
      </w:r>
      <w:r w:rsidRPr="001F7067">
        <w:rPr>
          <w:i/>
          <w:iCs/>
          <w:sz w:val="32"/>
          <w:szCs w:val="32"/>
        </w:rPr>
        <w:t>S</w:t>
      </w:r>
      <w:r w:rsidRPr="001F7067">
        <w:rPr>
          <w:sz w:val="32"/>
          <w:szCs w:val="32"/>
          <w:vertAlign w:val="subscript"/>
        </w:rPr>
        <w:t>1</w:t>
      </w:r>
      <w:r w:rsidRPr="001F7067">
        <w:rPr>
          <w:sz w:val="32"/>
          <w:szCs w:val="32"/>
        </w:rPr>
        <w:t xml:space="preserve"> или разр</w:t>
      </w:r>
      <w:r w:rsidRPr="001F7067">
        <w:rPr>
          <w:sz w:val="32"/>
          <w:szCs w:val="32"/>
        </w:rPr>
        <w:t>я</w:t>
      </w:r>
      <w:r w:rsidRPr="001F7067">
        <w:rPr>
          <w:sz w:val="32"/>
          <w:szCs w:val="32"/>
        </w:rPr>
        <w:t xml:space="preserve">жается до нуля при </w:t>
      </w:r>
      <w:r>
        <w:rPr>
          <w:i/>
          <w:iCs/>
          <w:sz w:val="32"/>
          <w:szCs w:val="32"/>
        </w:rPr>
        <w:t>а</w:t>
      </w:r>
      <w:r w:rsidRPr="001F7067">
        <w:rPr>
          <w:sz w:val="32"/>
          <w:szCs w:val="32"/>
          <w:vertAlign w:val="subscript"/>
        </w:rPr>
        <w:t>0</w:t>
      </w:r>
      <w:r w:rsidRPr="001F7067">
        <w:rPr>
          <w:sz w:val="32"/>
          <w:szCs w:val="32"/>
        </w:rPr>
        <w:t xml:space="preserve">=0 путем замыкания ключа </w:t>
      </w:r>
      <w:r w:rsidRPr="001F7067">
        <w:rPr>
          <w:i/>
          <w:iCs/>
          <w:sz w:val="32"/>
          <w:szCs w:val="32"/>
        </w:rPr>
        <w:t>S</w:t>
      </w:r>
      <w:r w:rsidRPr="001F7067">
        <w:rPr>
          <w:sz w:val="32"/>
          <w:szCs w:val="32"/>
          <w:vertAlign w:val="subscript"/>
        </w:rPr>
        <w:t>2</w:t>
      </w:r>
      <w:r w:rsidRPr="001F7067">
        <w:rPr>
          <w:sz w:val="32"/>
          <w:szCs w:val="32"/>
        </w:rPr>
        <w:t>. Во втором пол</w:t>
      </w:r>
      <w:r w:rsidRPr="001F7067">
        <w:rPr>
          <w:sz w:val="32"/>
          <w:szCs w:val="32"/>
        </w:rPr>
        <w:t>у</w:t>
      </w:r>
      <w:r w:rsidRPr="001F7067">
        <w:rPr>
          <w:sz w:val="32"/>
          <w:szCs w:val="32"/>
        </w:rPr>
        <w:t xml:space="preserve">такте при разомкнутых ключах </w:t>
      </w:r>
      <w:r w:rsidRPr="001F7067">
        <w:rPr>
          <w:i/>
          <w:iCs/>
          <w:sz w:val="32"/>
          <w:szCs w:val="32"/>
        </w:rPr>
        <w:t>S</w:t>
      </w:r>
      <w:r w:rsidRPr="001F7067">
        <w:rPr>
          <w:sz w:val="32"/>
          <w:szCs w:val="32"/>
          <w:vertAlign w:val="subscript"/>
        </w:rPr>
        <w:t>1</w:t>
      </w:r>
      <w:r w:rsidRPr="001F7067">
        <w:rPr>
          <w:sz w:val="32"/>
          <w:szCs w:val="32"/>
        </w:rPr>
        <w:t>,</w:t>
      </w:r>
      <w:r w:rsidRPr="001F7067">
        <w:rPr>
          <w:i/>
          <w:iCs/>
          <w:sz w:val="32"/>
          <w:szCs w:val="32"/>
        </w:rPr>
        <w:t xml:space="preserve"> S</w:t>
      </w:r>
      <w:r w:rsidRPr="001F7067">
        <w:rPr>
          <w:sz w:val="32"/>
          <w:szCs w:val="32"/>
          <w:vertAlign w:val="subscript"/>
        </w:rPr>
        <w:t>2</w:t>
      </w:r>
      <w:r w:rsidRPr="001F7067">
        <w:rPr>
          <w:sz w:val="32"/>
          <w:szCs w:val="32"/>
        </w:rPr>
        <w:t xml:space="preserve"> и </w:t>
      </w:r>
      <w:r w:rsidRPr="001F7067">
        <w:rPr>
          <w:i/>
          <w:iCs/>
          <w:sz w:val="32"/>
          <w:szCs w:val="32"/>
        </w:rPr>
        <w:t>S</w:t>
      </w:r>
      <w:r w:rsidRPr="001F7067">
        <w:rPr>
          <w:sz w:val="32"/>
          <w:szCs w:val="32"/>
          <w:vertAlign w:val="subscript"/>
        </w:rPr>
        <w:t>4</w:t>
      </w:r>
      <w:r w:rsidRPr="001F7067">
        <w:rPr>
          <w:sz w:val="32"/>
          <w:szCs w:val="32"/>
        </w:rPr>
        <w:t xml:space="preserve"> замыкается ключ </w:t>
      </w:r>
      <w:r w:rsidRPr="001F7067">
        <w:rPr>
          <w:i/>
          <w:iCs/>
          <w:sz w:val="32"/>
          <w:szCs w:val="32"/>
        </w:rPr>
        <w:t>S</w:t>
      </w:r>
      <w:r w:rsidRPr="001F7067">
        <w:rPr>
          <w:sz w:val="32"/>
          <w:szCs w:val="32"/>
          <w:vertAlign w:val="subscript"/>
        </w:rPr>
        <w:t>3</w:t>
      </w:r>
      <w:r w:rsidRPr="001F7067">
        <w:rPr>
          <w:sz w:val="32"/>
          <w:szCs w:val="32"/>
        </w:rPr>
        <w:t>, что в</w:t>
      </w:r>
      <w:r w:rsidRPr="001F7067">
        <w:rPr>
          <w:sz w:val="32"/>
          <w:szCs w:val="32"/>
        </w:rPr>
        <w:t>ы</w:t>
      </w:r>
      <w:r w:rsidRPr="001F7067">
        <w:rPr>
          <w:sz w:val="32"/>
          <w:szCs w:val="32"/>
        </w:rPr>
        <w:t xml:space="preserve">зывает деление заряда пополам между </w:t>
      </w:r>
      <w:r w:rsidRPr="001F7067">
        <w:rPr>
          <w:i/>
          <w:iCs/>
          <w:sz w:val="32"/>
          <w:szCs w:val="32"/>
        </w:rPr>
        <w:t>С</w:t>
      </w:r>
      <w:r w:rsidRPr="001F7067">
        <w:rPr>
          <w:sz w:val="32"/>
          <w:szCs w:val="32"/>
          <w:vertAlign w:val="subscript"/>
        </w:rPr>
        <w:t>1</w:t>
      </w:r>
      <w:r w:rsidRPr="001F7067">
        <w:rPr>
          <w:sz w:val="32"/>
          <w:szCs w:val="32"/>
        </w:rPr>
        <w:t xml:space="preserve"> и </w:t>
      </w:r>
      <w:r w:rsidRPr="001F7067">
        <w:rPr>
          <w:i/>
          <w:iCs/>
          <w:sz w:val="32"/>
          <w:szCs w:val="32"/>
        </w:rPr>
        <w:t>С</w:t>
      </w:r>
      <w:r w:rsidRPr="001F7067">
        <w:rPr>
          <w:sz w:val="32"/>
          <w:szCs w:val="32"/>
          <w:vertAlign w:val="subscript"/>
        </w:rPr>
        <w:t>2</w:t>
      </w:r>
      <w:r w:rsidRPr="001F7067">
        <w:rPr>
          <w:sz w:val="32"/>
          <w:szCs w:val="32"/>
        </w:rPr>
        <w:t>. В результате получаем</w:t>
      </w:r>
      <w:r>
        <w:rPr>
          <w:sz w:val="32"/>
          <w:szCs w:val="32"/>
        </w:rPr>
        <w:t xml:space="preserve">  </w:t>
      </w:r>
      <w:r w:rsidRPr="001F7067">
        <w:rPr>
          <w:i/>
          <w:iCs/>
          <w:sz w:val="32"/>
          <w:szCs w:val="32"/>
        </w:rPr>
        <w:t>U</w:t>
      </w:r>
      <w:r w:rsidRPr="001F7067">
        <w:rPr>
          <w:sz w:val="32"/>
          <w:szCs w:val="32"/>
          <w:vertAlign w:val="subscript"/>
        </w:rPr>
        <w:t>1</w:t>
      </w:r>
      <w:r w:rsidRPr="001F7067">
        <w:rPr>
          <w:sz w:val="32"/>
          <w:szCs w:val="32"/>
        </w:rPr>
        <w:t>(0)=</w:t>
      </w:r>
      <w:r w:rsidRPr="001F7067">
        <w:rPr>
          <w:i/>
          <w:iCs/>
          <w:sz w:val="32"/>
          <w:szCs w:val="32"/>
        </w:rPr>
        <w:t>U</w:t>
      </w:r>
      <w:r w:rsidRPr="00430830">
        <w:rPr>
          <w:i/>
          <w:iCs/>
          <w:sz w:val="32"/>
          <w:szCs w:val="32"/>
          <w:vertAlign w:val="subscript"/>
        </w:rPr>
        <w:t>вых</w:t>
      </w:r>
      <w:r w:rsidRPr="001F7067">
        <w:rPr>
          <w:sz w:val="32"/>
          <w:szCs w:val="32"/>
        </w:rPr>
        <w:t>(0)=(</w:t>
      </w:r>
      <w:r>
        <w:rPr>
          <w:i/>
          <w:iCs/>
          <w:sz w:val="32"/>
          <w:szCs w:val="32"/>
        </w:rPr>
        <w:t>а</w:t>
      </w:r>
      <w:r w:rsidRPr="001F7067">
        <w:rPr>
          <w:sz w:val="32"/>
          <w:szCs w:val="32"/>
          <w:vertAlign w:val="subscript"/>
        </w:rPr>
        <w:t>0</w:t>
      </w:r>
      <w:r w:rsidRPr="001F7067">
        <w:rPr>
          <w:sz w:val="32"/>
          <w:szCs w:val="32"/>
        </w:rPr>
        <w:t>/2)</w:t>
      </w:r>
      <w:r w:rsidRPr="001F7067">
        <w:rPr>
          <w:i/>
          <w:iCs/>
          <w:sz w:val="32"/>
          <w:szCs w:val="32"/>
        </w:rPr>
        <w:t>U</w:t>
      </w:r>
      <w:r w:rsidRPr="00430830">
        <w:rPr>
          <w:i/>
          <w:iCs/>
          <w:sz w:val="32"/>
          <w:szCs w:val="32"/>
          <w:vertAlign w:val="subscript"/>
        </w:rPr>
        <w:t>оп</w:t>
      </w:r>
      <w:r>
        <w:rPr>
          <w:sz w:val="32"/>
          <w:szCs w:val="32"/>
          <w:vertAlign w:val="subscript"/>
        </w:rPr>
        <w:t xml:space="preserve">  </w:t>
      </w:r>
      <w:r>
        <w:rPr>
          <w:sz w:val="32"/>
          <w:szCs w:val="32"/>
        </w:rPr>
        <w:t>.</w:t>
      </w:r>
    </w:p>
    <w:p w:rsidR="0028049E" w:rsidRPr="00A263D6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 xml:space="preserve">Пока на конденсаторе </w:t>
      </w:r>
      <w:r w:rsidRPr="001F7067">
        <w:rPr>
          <w:i/>
          <w:iCs/>
          <w:sz w:val="32"/>
          <w:szCs w:val="32"/>
        </w:rPr>
        <w:t>С</w:t>
      </w:r>
      <w:r w:rsidRPr="001F7067">
        <w:rPr>
          <w:sz w:val="32"/>
          <w:szCs w:val="32"/>
          <w:vertAlign w:val="subscript"/>
        </w:rPr>
        <w:t>2</w:t>
      </w:r>
      <w:r w:rsidRPr="001F7067">
        <w:rPr>
          <w:sz w:val="32"/>
          <w:szCs w:val="32"/>
        </w:rPr>
        <w:t xml:space="preserve"> сохраняется заряд, процедура заряда конденсатора </w:t>
      </w:r>
      <w:r w:rsidRPr="001F7067">
        <w:rPr>
          <w:i/>
          <w:iCs/>
          <w:sz w:val="32"/>
          <w:szCs w:val="32"/>
        </w:rPr>
        <w:t>С</w:t>
      </w:r>
      <w:r w:rsidRPr="001F7067">
        <w:rPr>
          <w:sz w:val="32"/>
          <w:szCs w:val="32"/>
          <w:vertAlign w:val="subscript"/>
        </w:rPr>
        <w:t>1</w:t>
      </w:r>
      <w:r w:rsidRPr="001F7067">
        <w:rPr>
          <w:sz w:val="32"/>
          <w:szCs w:val="32"/>
        </w:rPr>
        <w:t xml:space="preserve"> должна быть повторена для следующего разряда </w:t>
      </w:r>
      <w:r>
        <w:rPr>
          <w:i/>
          <w:iCs/>
          <w:sz w:val="32"/>
          <w:szCs w:val="32"/>
        </w:rPr>
        <w:t>а</w:t>
      </w:r>
      <w:r w:rsidRPr="001F7067">
        <w:rPr>
          <w:sz w:val="32"/>
          <w:szCs w:val="32"/>
          <w:vertAlign w:val="subscript"/>
        </w:rPr>
        <w:t>1</w:t>
      </w:r>
      <w:r w:rsidRPr="001F7067">
        <w:rPr>
          <w:sz w:val="32"/>
          <w:szCs w:val="32"/>
        </w:rPr>
        <w:t xml:space="preserve"> входного слова. После нового цикла перезарядки напряжение на ко</w:t>
      </w:r>
      <w:r w:rsidRPr="001F7067">
        <w:rPr>
          <w:sz w:val="32"/>
          <w:szCs w:val="32"/>
        </w:rPr>
        <w:t>н</w:t>
      </w:r>
      <w:r w:rsidRPr="001F7067">
        <w:rPr>
          <w:sz w:val="32"/>
          <w:szCs w:val="32"/>
        </w:rPr>
        <w:t>денсаторах будет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t xml:space="preserve">                  </w:t>
      </w:r>
      <w:r w:rsidRPr="008226DC">
        <w:rPr>
          <w:position w:val="-24"/>
          <w:lang w:val="en-US"/>
        </w:rPr>
        <w:object w:dxaOrig="4720" w:dyaOrig="620">
          <v:shape id="_x0000_i1028" type="#_x0000_t75" style="width:236.25pt;height:30.75pt" o:ole="">
            <v:imagedata r:id="rId11" o:title=""/>
          </v:shape>
          <o:OLEObject Type="Embed" ProgID="Equation.3" ShapeID="_x0000_i1028" DrawAspect="Content" ObjectID="_1607202411" r:id="rId12"/>
        </w:object>
      </w:r>
      <w:r>
        <w:rPr>
          <w:noProof/>
          <w:sz w:val="32"/>
          <w:szCs w:val="32"/>
        </w:rPr>
        <w:t>.</w:t>
      </w:r>
    </w:p>
    <w:p w:rsidR="0028049E" w:rsidRPr="004D0206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Точно также выполняется преобразование для остальных разр</w:t>
      </w:r>
      <w:r w:rsidRPr="001F7067">
        <w:rPr>
          <w:sz w:val="32"/>
          <w:szCs w:val="32"/>
        </w:rPr>
        <w:t>я</w:t>
      </w:r>
      <w:r w:rsidRPr="001F7067">
        <w:rPr>
          <w:sz w:val="32"/>
          <w:szCs w:val="32"/>
        </w:rPr>
        <w:t xml:space="preserve">дов слова. В результате для </w:t>
      </w:r>
      <w:r>
        <w:rPr>
          <w:i/>
          <w:iCs/>
          <w:sz w:val="32"/>
          <w:szCs w:val="32"/>
          <w:lang w:val="en-US"/>
        </w:rPr>
        <w:t>n</w:t>
      </w:r>
      <w:r w:rsidRPr="001F7067">
        <w:rPr>
          <w:sz w:val="32"/>
          <w:szCs w:val="32"/>
        </w:rPr>
        <w:t>-разрядного ЦАП выходное напряжение будет равно</w:t>
      </w:r>
    </w:p>
    <w:p w:rsidR="0028049E" w:rsidRPr="00727EB3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t xml:space="preserve">                     </w:t>
      </w:r>
      <w:r w:rsidRPr="008226DC">
        <w:rPr>
          <w:position w:val="-24"/>
        </w:rPr>
        <w:object w:dxaOrig="4380" w:dyaOrig="620">
          <v:shape id="_x0000_i1029" type="#_x0000_t75" style="width:219pt;height:30.75pt" o:ole="">
            <v:imagedata r:id="rId13" o:title=""/>
          </v:shape>
          <o:OLEObject Type="Embed" ProgID="Equation.3" ShapeID="_x0000_i1029" DrawAspect="Content" ObjectID="_1607202412" r:id="rId14"/>
        </w:object>
      </w:r>
      <w:r>
        <w:t>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 xml:space="preserve">Если требуется сохранять результат преобразования сколь-нибудь продолжительное время, к выходу схемы следует подключить </w:t>
      </w:r>
      <w:r>
        <w:rPr>
          <w:sz w:val="32"/>
          <w:szCs w:val="32"/>
        </w:rPr>
        <w:t xml:space="preserve">устройство выборки и хранения </w:t>
      </w:r>
      <w:r w:rsidRPr="001F7067">
        <w:rPr>
          <w:sz w:val="32"/>
          <w:szCs w:val="32"/>
        </w:rPr>
        <w:t>УВХ. После окончания цикла прео</w:t>
      </w:r>
      <w:r w:rsidRPr="001F7067">
        <w:rPr>
          <w:sz w:val="32"/>
          <w:szCs w:val="32"/>
        </w:rPr>
        <w:t>б</w:t>
      </w:r>
      <w:r w:rsidRPr="001F7067">
        <w:rPr>
          <w:sz w:val="32"/>
          <w:szCs w:val="32"/>
        </w:rPr>
        <w:t>разования следует провести цикл выборки, перевести УВХ в режим хранения и вновь начать преобразование.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Таким образом, представленная схема выполняет преобразование входного кода за 2</w:t>
      </w:r>
      <w:r>
        <w:rPr>
          <w:i/>
          <w:iCs/>
          <w:sz w:val="32"/>
          <w:szCs w:val="32"/>
          <w:lang w:val="en-US"/>
        </w:rPr>
        <w:t>n</w:t>
      </w:r>
      <w:r w:rsidRPr="001F7067">
        <w:rPr>
          <w:sz w:val="32"/>
          <w:szCs w:val="32"/>
        </w:rPr>
        <w:t xml:space="preserve"> квантов, что значительно мень</w:t>
      </w:r>
      <w:r w:rsidRPr="00727EB3">
        <w:rPr>
          <w:sz w:val="32"/>
          <w:szCs w:val="32"/>
        </w:rPr>
        <w:softHyphen/>
      </w:r>
      <w:r w:rsidRPr="001F7067">
        <w:rPr>
          <w:sz w:val="32"/>
          <w:szCs w:val="32"/>
        </w:rPr>
        <w:t>ше, чем у ЦАП с ШИМ. Здесь требуется только два согласованных конденсатора н</w:t>
      </w:r>
      <w:r w:rsidRPr="001F7067">
        <w:rPr>
          <w:sz w:val="32"/>
          <w:szCs w:val="32"/>
        </w:rPr>
        <w:t>е</w:t>
      </w:r>
      <w:r w:rsidRPr="001F7067">
        <w:rPr>
          <w:sz w:val="32"/>
          <w:szCs w:val="32"/>
        </w:rPr>
        <w:t>большой емкости. Конфигурация аналоговой части схемы не зависит от разрядности преобразуемого кода. Однако по быстродействию п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>следовательный ЦАП значительно уступает параллельным цифро-аналоговым преобразователям, что ограничивает область его прим</w:t>
      </w:r>
      <w:r w:rsidRPr="001F7067">
        <w:rPr>
          <w:sz w:val="32"/>
          <w:szCs w:val="32"/>
        </w:rPr>
        <w:t>е</w:t>
      </w:r>
      <w:r w:rsidRPr="001F7067">
        <w:rPr>
          <w:sz w:val="32"/>
          <w:szCs w:val="32"/>
        </w:rPr>
        <w:t>нения.</w:t>
      </w:r>
    </w:p>
    <w:p w:rsidR="0028049E" w:rsidRDefault="0028049E" w:rsidP="0028049E">
      <w:pPr>
        <w:spacing w:line="288" w:lineRule="auto"/>
        <w:ind w:firstLine="567"/>
        <w:jc w:val="both"/>
        <w:rPr>
          <w:b/>
          <w:bCs/>
          <w:sz w:val="28"/>
          <w:szCs w:val="28"/>
        </w:rPr>
      </w:pPr>
    </w:p>
    <w:p w:rsidR="0028049E" w:rsidRPr="002A4BA2" w:rsidRDefault="0028049E" w:rsidP="0028049E">
      <w:pPr>
        <w:spacing w:line="288" w:lineRule="auto"/>
        <w:ind w:firstLine="567"/>
        <w:jc w:val="both"/>
        <w:rPr>
          <w:b/>
          <w:bCs/>
          <w:sz w:val="28"/>
          <w:szCs w:val="28"/>
        </w:rPr>
      </w:pPr>
      <w:r w:rsidRPr="0050286B">
        <w:rPr>
          <w:b/>
          <w:bCs/>
          <w:sz w:val="28"/>
          <w:szCs w:val="28"/>
        </w:rPr>
        <w:t>ПАРАЛЛЕЛЬНЫЕ ЦАП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bookmarkStart w:id="2" w:name="ЦАП_с_суммированием_весовых_токов"/>
      <w:r w:rsidRPr="00B37D68">
        <w:rPr>
          <w:rStyle w:val="a6"/>
          <w:sz w:val="32"/>
          <w:szCs w:val="32"/>
        </w:rPr>
        <w:t>ЦАП с суммированием весовых токов</w:t>
      </w:r>
      <w:bookmarkEnd w:id="2"/>
      <w:r w:rsidRPr="00B37D68">
        <w:rPr>
          <w:rStyle w:val="a6"/>
          <w:sz w:val="32"/>
          <w:szCs w:val="32"/>
        </w:rPr>
        <w:t>.</w:t>
      </w:r>
      <w:r>
        <w:rPr>
          <w:rStyle w:val="a6"/>
          <w:sz w:val="32"/>
          <w:szCs w:val="32"/>
        </w:rPr>
        <w:t xml:space="preserve"> </w:t>
      </w:r>
      <w:r w:rsidRPr="001F7067">
        <w:rPr>
          <w:sz w:val="32"/>
          <w:szCs w:val="32"/>
        </w:rPr>
        <w:t>Большинство схем па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рал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 xml:space="preserve">лельных ЦАП основано на суммировании токов, сила каждого из </w:t>
      </w:r>
      <w:r w:rsidRPr="001F7067">
        <w:rPr>
          <w:sz w:val="32"/>
          <w:szCs w:val="32"/>
        </w:rPr>
        <w:lastRenderedPageBreak/>
        <w:t>которых пропорциональна весу цифрового двоичного разряда, при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 xml:space="preserve">чем должны суммироваться только токи разрядов, значения </w:t>
      </w:r>
      <w:r>
        <w:rPr>
          <w:sz w:val="32"/>
          <w:szCs w:val="32"/>
        </w:rPr>
        <w:t xml:space="preserve">цифры в </w:t>
      </w:r>
      <w:r w:rsidRPr="001F7067">
        <w:rPr>
          <w:sz w:val="32"/>
          <w:szCs w:val="32"/>
        </w:rPr>
        <w:t>которых равны 1. Пусть, например, требуется преобразовать двоич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ный четы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рехразрядный код в аналоговый сигнал тока. У четвертого, старшего значащего разряда (СЗР) вес будет равен 2</w:t>
      </w:r>
      <w:r w:rsidRPr="001F7067">
        <w:rPr>
          <w:sz w:val="32"/>
          <w:szCs w:val="32"/>
          <w:vertAlign w:val="superscript"/>
        </w:rPr>
        <w:t>3</w:t>
      </w:r>
      <w:r w:rsidRPr="001F7067">
        <w:rPr>
          <w:sz w:val="32"/>
          <w:szCs w:val="32"/>
        </w:rPr>
        <w:t>=8, у третьего разряда - 2</w:t>
      </w:r>
      <w:r w:rsidRPr="001F7067">
        <w:rPr>
          <w:sz w:val="32"/>
          <w:szCs w:val="32"/>
          <w:vertAlign w:val="superscript"/>
        </w:rPr>
        <w:t>2</w:t>
      </w:r>
      <w:r w:rsidRPr="001F7067">
        <w:rPr>
          <w:sz w:val="32"/>
          <w:szCs w:val="32"/>
        </w:rPr>
        <w:t>=4, у второго - 2</w:t>
      </w:r>
      <w:r w:rsidRPr="001F7067">
        <w:rPr>
          <w:sz w:val="32"/>
          <w:szCs w:val="32"/>
          <w:vertAlign w:val="superscript"/>
        </w:rPr>
        <w:t>1</w:t>
      </w:r>
      <w:r w:rsidRPr="001F7067">
        <w:rPr>
          <w:sz w:val="32"/>
          <w:szCs w:val="32"/>
        </w:rPr>
        <w:t>=2 и у младшего (МЗР) - 2</w:t>
      </w:r>
      <w:r w:rsidRPr="001F7067">
        <w:rPr>
          <w:sz w:val="32"/>
          <w:szCs w:val="32"/>
          <w:vertAlign w:val="superscript"/>
        </w:rPr>
        <w:t>0</w:t>
      </w:r>
      <w:r w:rsidRPr="001F7067">
        <w:rPr>
          <w:sz w:val="32"/>
          <w:szCs w:val="32"/>
        </w:rPr>
        <w:t>=1. Если вес МЗР I</w:t>
      </w:r>
      <w:r w:rsidRPr="001F7067">
        <w:rPr>
          <w:sz w:val="32"/>
          <w:szCs w:val="32"/>
          <w:vertAlign w:val="subscript"/>
        </w:rPr>
        <w:t>МЗР</w:t>
      </w:r>
      <w:r w:rsidRPr="001F7067">
        <w:rPr>
          <w:sz w:val="32"/>
          <w:szCs w:val="32"/>
        </w:rPr>
        <w:t>=1 мА, то I</w:t>
      </w:r>
      <w:r w:rsidRPr="001F7067">
        <w:rPr>
          <w:sz w:val="32"/>
          <w:szCs w:val="32"/>
          <w:vertAlign w:val="subscript"/>
        </w:rPr>
        <w:t>СЗР</w:t>
      </w:r>
      <w:r w:rsidRPr="001F7067">
        <w:rPr>
          <w:sz w:val="32"/>
          <w:szCs w:val="32"/>
        </w:rPr>
        <w:t>=8 мА, а максимальный выходной ток преоб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разователя I</w:t>
      </w:r>
      <w:r w:rsidRPr="001F7067">
        <w:rPr>
          <w:sz w:val="32"/>
          <w:szCs w:val="32"/>
          <w:vertAlign w:val="subscript"/>
        </w:rPr>
        <w:t>вых.макс</w:t>
      </w:r>
      <w:r w:rsidRPr="001F7067">
        <w:rPr>
          <w:sz w:val="32"/>
          <w:szCs w:val="32"/>
        </w:rPr>
        <w:t>=15 мА и соответствует коду 1111</w:t>
      </w:r>
      <w:r w:rsidRPr="001F7067">
        <w:rPr>
          <w:sz w:val="32"/>
          <w:szCs w:val="32"/>
          <w:vertAlign w:val="subscript"/>
        </w:rPr>
        <w:t>2</w:t>
      </w:r>
      <w:r w:rsidRPr="001F7067">
        <w:rPr>
          <w:sz w:val="32"/>
          <w:szCs w:val="32"/>
        </w:rPr>
        <w:t>. Понятно, что коду 1001</w:t>
      </w:r>
      <w:r w:rsidRPr="001F7067">
        <w:rPr>
          <w:sz w:val="32"/>
          <w:szCs w:val="32"/>
          <w:vertAlign w:val="subscript"/>
        </w:rPr>
        <w:t>2</w:t>
      </w:r>
      <w:r w:rsidRPr="001F7067">
        <w:rPr>
          <w:sz w:val="32"/>
          <w:szCs w:val="32"/>
        </w:rPr>
        <w:t>, например, будет соответствовать I</w:t>
      </w:r>
      <w:r w:rsidRPr="001F7067">
        <w:rPr>
          <w:sz w:val="32"/>
          <w:szCs w:val="32"/>
          <w:vertAlign w:val="subscript"/>
        </w:rPr>
        <w:t>вых</w:t>
      </w:r>
      <w:r w:rsidRPr="001F7067">
        <w:rPr>
          <w:sz w:val="32"/>
          <w:szCs w:val="32"/>
        </w:rPr>
        <w:t>=9 мА и т.д. Следо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вательно, тре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буется построить схему, обеспечивающую генерацию и коммутацию по заданным законам точных весовых токов. Простей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шая схема, реа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лизующая указанный принцип, приведена на рис.</w:t>
      </w:r>
      <w:r>
        <w:rPr>
          <w:sz w:val="32"/>
          <w:szCs w:val="32"/>
        </w:rPr>
        <w:t>13.4</w:t>
      </w:r>
      <w:r w:rsidRPr="001F7067">
        <w:rPr>
          <w:sz w:val="32"/>
          <w:szCs w:val="32"/>
        </w:rPr>
        <w:t>.</w:t>
      </w: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15875</wp:posOffset>
            </wp:positionV>
            <wp:extent cx="246126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399" y="21145"/>
                <wp:lineTo x="2139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     </w:t>
      </w:r>
      <w:r>
        <w:t xml:space="preserve"> .</w:t>
      </w:r>
      <w:r>
        <w:rPr>
          <w:noProof/>
          <w:sz w:val="32"/>
          <w:szCs w:val="32"/>
        </w:rPr>
        <w:t xml:space="preserve">    </w:t>
      </w:r>
    </w:p>
    <w:p w:rsidR="0028049E" w:rsidRPr="00342BCF" w:rsidRDefault="0028049E" w:rsidP="0028049E">
      <w:pPr>
        <w:pStyle w:val="a3"/>
        <w:spacing w:after="0" w:line="288" w:lineRule="auto"/>
        <w:jc w:val="both"/>
      </w:pPr>
      <w:r>
        <w:t xml:space="preserve">    </w:t>
      </w:r>
      <w:r w:rsidRPr="00907F13">
        <w:t>Рис.1</w:t>
      </w:r>
      <w:r>
        <w:t>3</w:t>
      </w:r>
      <w:r w:rsidRPr="00907F13">
        <w:t>.4</w:t>
      </w:r>
      <w:r>
        <w:t>.</w:t>
      </w:r>
      <w:r w:rsidRPr="00907F13">
        <w:t xml:space="preserve"> Простейшая схема ЦАП с суммированием </w:t>
      </w:r>
      <w:r>
        <w:t xml:space="preserve">  </w:t>
      </w:r>
      <w:r w:rsidRPr="00342BCF">
        <w:t xml:space="preserve">   </w:t>
      </w:r>
    </w:p>
    <w:p w:rsidR="0028049E" w:rsidRDefault="0028049E" w:rsidP="0028049E">
      <w:pPr>
        <w:pStyle w:val="a3"/>
        <w:spacing w:after="0" w:line="288" w:lineRule="auto"/>
        <w:ind w:firstLine="567"/>
        <w:jc w:val="both"/>
      </w:pPr>
      <w:r w:rsidRPr="00F02374">
        <w:t xml:space="preserve">                          </w:t>
      </w:r>
      <w:r w:rsidRPr="00907F13">
        <w:t>весовых токов</w:t>
      </w:r>
    </w:p>
    <w:p w:rsidR="0028049E" w:rsidRPr="00907F13" w:rsidRDefault="0028049E" w:rsidP="0028049E">
      <w:pPr>
        <w:pStyle w:val="a3"/>
        <w:spacing w:after="0" w:line="288" w:lineRule="auto"/>
        <w:ind w:firstLine="567"/>
        <w:jc w:val="both"/>
      </w:pP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Сопротивления резисторов выб</w:t>
      </w:r>
      <w:r w:rsidRPr="001F7067">
        <w:rPr>
          <w:sz w:val="32"/>
          <w:szCs w:val="32"/>
        </w:rPr>
        <w:t>и</w:t>
      </w:r>
      <w:r w:rsidRPr="001F7067">
        <w:rPr>
          <w:sz w:val="32"/>
          <w:szCs w:val="32"/>
        </w:rPr>
        <w:t>рают так, чтобы при замкнутых ключах через</w:t>
      </w:r>
      <w:r>
        <w:rPr>
          <w:sz w:val="32"/>
          <w:szCs w:val="32"/>
        </w:rPr>
        <w:t xml:space="preserve"> </w:t>
      </w:r>
      <w:r w:rsidRPr="001F7067">
        <w:rPr>
          <w:sz w:val="32"/>
          <w:szCs w:val="32"/>
        </w:rPr>
        <w:t>них протекал ток, соответствующий весу разряда. Ключ должен быть замкнут тогда, когда соответствующий ему бит входн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>го слова равен единице. Выходной ток определяется соотношением</w:t>
      </w:r>
      <w:r>
        <w:rPr>
          <w:sz w:val="32"/>
          <w:szCs w:val="32"/>
        </w:rPr>
        <w:t xml:space="preserve"> 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BF5395">
        <w:rPr>
          <w:position w:val="-30"/>
        </w:rPr>
        <w:object w:dxaOrig="2640" w:dyaOrig="680">
          <v:shape id="_x0000_i1030" type="#_x0000_t75" style="width:132pt;height:33.75pt" o:ole="">
            <v:imagedata r:id="rId16" o:title=""/>
          </v:shape>
          <o:OLEObject Type="Embed" ProgID="Equation.3" ShapeID="_x0000_i1030" DrawAspect="Content" ObjectID="_1607202413" r:id="rId17"/>
        </w:object>
      </w:r>
      <w:r>
        <w:t>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При высокой разрядности ЦАП токозадающие резисторы должны быть согласованы с высокой точностью. Наиболее жесткие требо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ва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ния по точности предъявляются к резисторам старших разрядов, п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 xml:space="preserve">скольку разброс токов в них не должен превышать тока младшего разряда. Поэтому разброс сопротивления в </w:t>
      </w:r>
      <w:r w:rsidRPr="00430916">
        <w:rPr>
          <w:i/>
          <w:iCs/>
          <w:sz w:val="32"/>
          <w:szCs w:val="32"/>
          <w:lang w:val="en-US"/>
        </w:rPr>
        <w:t>i</w:t>
      </w:r>
      <w:r w:rsidRPr="001F7067">
        <w:rPr>
          <w:sz w:val="32"/>
          <w:szCs w:val="32"/>
        </w:rPr>
        <w:t xml:space="preserve">-м разряде должен быть меньше, чем </w:t>
      </w:r>
    </w:p>
    <w:p w:rsidR="0028049E" w:rsidRPr="008D1FA3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342BCF">
        <w:rPr>
          <w:sz w:val="32"/>
          <w:szCs w:val="32"/>
        </w:rPr>
        <w:t xml:space="preserve">                                         </w:t>
      </w:r>
      <w:r w:rsidRPr="008D1FA3">
        <w:rPr>
          <w:sz w:val="32"/>
          <w:szCs w:val="32"/>
        </w:rPr>
        <w:t>ΔR / R=2</w:t>
      </w:r>
      <w:r w:rsidRPr="008D1FA3">
        <w:rPr>
          <w:sz w:val="32"/>
          <w:szCs w:val="32"/>
          <w:vertAlign w:val="superscript"/>
        </w:rPr>
        <w:t>-</w:t>
      </w:r>
      <w:r w:rsidRPr="008D1FA3">
        <w:rPr>
          <w:i/>
          <w:iCs/>
          <w:sz w:val="32"/>
          <w:szCs w:val="32"/>
          <w:vertAlign w:val="superscript"/>
          <w:lang w:val="en-US"/>
        </w:rPr>
        <w:t>i</w:t>
      </w:r>
      <w:r w:rsidRPr="008D1FA3">
        <w:rPr>
          <w:sz w:val="32"/>
          <w:szCs w:val="32"/>
        </w:rPr>
        <w:t>.</w:t>
      </w: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8D1FA3">
        <w:rPr>
          <w:sz w:val="32"/>
          <w:szCs w:val="32"/>
        </w:rPr>
        <w:lastRenderedPageBreak/>
        <w:t>Из этого условия следует, что разброс сопротивления резистора, например, в четвертом разряде не должен превышать 3%, а в 10-м разряде - 0,05% и т.д.</w:t>
      </w:r>
    </w:p>
    <w:p w:rsidR="0028049E" w:rsidRDefault="0028049E" w:rsidP="0028049E">
      <w:pPr>
        <w:pStyle w:val="02"/>
      </w:pPr>
      <w:r>
        <w:t xml:space="preserve">Суммирование весовых токов наиболее целесообразно выполнить с помощью операционного усилителя по рис.13.5. Здесь представлена </w:t>
      </w:r>
      <w:r w:rsidRPr="00E26848">
        <w:t xml:space="preserve"> ба</w:t>
      </w:r>
      <w:r w:rsidRPr="00E26848">
        <w:softHyphen/>
        <w:t>зо</w:t>
      </w:r>
      <w:r w:rsidRPr="00E26848">
        <w:softHyphen/>
        <w:t>вая структурная схема 4-разрядного ЦАП</w:t>
      </w:r>
      <w:r>
        <w:t xml:space="preserve"> (так называемая схема на взвешенных резисторах)</w:t>
      </w:r>
      <w:r w:rsidRPr="00E26848">
        <w:t>. Четыре би</w:t>
      </w:r>
      <w:r w:rsidRPr="00E26848">
        <w:softHyphen/>
        <w:t>та, фиксируемые в регистре, упра</w:t>
      </w:r>
      <w:r w:rsidRPr="00E26848">
        <w:t>в</w:t>
      </w:r>
      <w:r w:rsidRPr="00E26848">
        <w:t>ляют состоянием четы</w:t>
      </w:r>
      <w:r w:rsidRPr="00E26848">
        <w:softHyphen/>
        <w:t>рёх ключей и обеспечивают 16 различных ко</w:t>
      </w:r>
      <w:r w:rsidRPr="00E26848">
        <w:t>м</w:t>
      </w:r>
      <w:r w:rsidRPr="00E26848">
        <w:t>бинаций. ОУ вклю</w:t>
      </w:r>
      <w:r>
        <w:t>чён по схеме сум</w:t>
      </w:r>
      <w:r w:rsidRPr="00E26848">
        <w:t>ма</w:t>
      </w:r>
      <w:r w:rsidRPr="00E26848">
        <w:softHyphen/>
      </w:r>
      <w:r w:rsidRPr="00E26848">
        <w:softHyphen/>
      </w:r>
      <w:r w:rsidRPr="00E26848">
        <w:softHyphen/>
      </w:r>
      <w:r w:rsidRPr="00E26848">
        <w:softHyphen/>
      </w:r>
      <w:r w:rsidRPr="00E26848">
        <w:softHyphen/>
      </w:r>
      <w:r w:rsidRPr="00E26848">
        <w:softHyphen/>
      </w:r>
      <w:r w:rsidRPr="00E26848">
        <w:softHyphen/>
      </w:r>
      <w:r w:rsidRPr="00E26848">
        <w:softHyphen/>
      </w:r>
      <w:r w:rsidRPr="00E26848">
        <w:softHyphen/>
      </w:r>
      <w:r w:rsidRPr="00E26848">
        <w:softHyphen/>
        <w:t>тора. При замыкании одного из ключей выходное напряжение ЦАП определя</w:t>
      </w:r>
      <w:r w:rsidRPr="00E26848">
        <w:softHyphen/>
        <w:t xml:space="preserve">ется произведением </w:t>
      </w:r>
      <w:r w:rsidRPr="007060F6">
        <w:t>опор</w:t>
      </w:r>
      <w:r w:rsidRPr="007060F6">
        <w:softHyphen/>
        <w:t>но</w:t>
      </w:r>
      <w:r w:rsidRPr="007060F6">
        <w:softHyphen/>
        <w:t xml:space="preserve">го напряжения </w:t>
      </w:r>
      <w:r w:rsidRPr="007060F6">
        <w:rPr>
          <w:i/>
          <w:iCs/>
        </w:rPr>
        <w:t>U</w:t>
      </w:r>
      <w:r w:rsidRPr="007060F6">
        <w:rPr>
          <w:i/>
          <w:iCs/>
          <w:vertAlign w:val="subscript"/>
        </w:rPr>
        <w:t>оп</w:t>
      </w:r>
      <w:r w:rsidRPr="007060F6">
        <w:t xml:space="preserve"> на от</w:t>
      </w:r>
      <w:r w:rsidRPr="007060F6">
        <w:softHyphen/>
        <w:t>но</w:t>
      </w:r>
      <w:r w:rsidRPr="007060F6">
        <w:softHyphen/>
        <w:t>ше</w:t>
      </w:r>
      <w:r w:rsidRPr="007060F6">
        <w:softHyphen/>
        <w:t>ние сопротивлений резис</w:t>
      </w:r>
      <w:r w:rsidRPr="007060F6">
        <w:softHyphen/>
        <w:t>тора об</w:t>
      </w:r>
      <w:r w:rsidRPr="007060F6">
        <w:softHyphen/>
        <w:t>ратной связи ОУ к резистору матри</w:t>
      </w:r>
      <w:r w:rsidRPr="007060F6">
        <w:softHyphen/>
        <w:t>цы, находя</w:t>
      </w:r>
      <w:r>
        <w:softHyphen/>
      </w:r>
      <w:r w:rsidRPr="007060F6">
        <w:t>ще</w:t>
      </w:r>
      <w:r>
        <w:softHyphen/>
      </w:r>
      <w:r w:rsidRPr="007060F6">
        <w:t>му</w:t>
      </w:r>
      <w:r>
        <w:softHyphen/>
      </w:r>
      <w:r w:rsidRPr="007060F6">
        <w:t>ся в цепи данного ключа</w:t>
      </w:r>
      <w:r>
        <w:t>.</w:t>
      </w:r>
    </w:p>
    <w:p w:rsidR="0028049E" w:rsidRDefault="0028049E" w:rsidP="0028049E">
      <w:pPr>
        <w:pStyle w:val="a7"/>
        <w:spacing w:line="288" w:lineRule="auto"/>
        <w:ind w:firstLine="567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13335</wp:posOffset>
            </wp:positionV>
            <wp:extent cx="3185160" cy="2499360"/>
            <wp:effectExtent l="0" t="0" r="0" b="0"/>
            <wp:wrapTight wrapText="bothSides">
              <wp:wrapPolygon edited="0">
                <wp:start x="0" y="0"/>
                <wp:lineTo x="0" y="21402"/>
                <wp:lineTo x="21445" y="21402"/>
                <wp:lineTo x="2144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49E" w:rsidRDefault="0028049E" w:rsidP="0028049E">
      <w:pPr>
        <w:pStyle w:val="a7"/>
        <w:spacing w:line="288" w:lineRule="auto"/>
        <w:jc w:val="both"/>
      </w:pPr>
      <w:r>
        <w:t xml:space="preserve">    </w:t>
      </w:r>
      <w:r w:rsidRPr="00A8495B">
        <w:t>Рис</w:t>
      </w:r>
      <w:r>
        <w:t>.</w:t>
      </w:r>
      <w:r w:rsidRPr="00A8495B">
        <w:t>13.5</w:t>
      </w:r>
      <w:r w:rsidRPr="0021424B">
        <w:rPr>
          <w:i/>
          <w:iCs/>
        </w:rPr>
        <w:t xml:space="preserve">. </w:t>
      </w:r>
      <w:r w:rsidRPr="00552550">
        <w:t xml:space="preserve">Базовая структурная </w:t>
      </w:r>
      <w:r>
        <w:t xml:space="preserve">  </w:t>
      </w:r>
    </w:p>
    <w:p w:rsidR="0028049E" w:rsidRDefault="0028049E" w:rsidP="0028049E">
      <w:pPr>
        <w:pStyle w:val="a7"/>
        <w:spacing w:line="288" w:lineRule="auto"/>
        <w:jc w:val="both"/>
      </w:pPr>
      <w:r>
        <w:t xml:space="preserve">    </w:t>
      </w:r>
      <w:r w:rsidRPr="00552550">
        <w:t xml:space="preserve">схема </w:t>
      </w:r>
      <w:r>
        <w:t xml:space="preserve">четырёхразрядного </w:t>
      </w:r>
      <w:r w:rsidRPr="00552550">
        <w:t>ЦАП</w:t>
      </w:r>
    </w:p>
    <w:p w:rsidR="0028049E" w:rsidRDefault="0028049E" w:rsidP="0028049E">
      <w:pPr>
        <w:pStyle w:val="a7"/>
        <w:spacing w:line="288" w:lineRule="auto"/>
        <w:jc w:val="both"/>
      </w:pPr>
    </w:p>
    <w:p w:rsidR="0028049E" w:rsidRPr="006E5765" w:rsidRDefault="0028049E" w:rsidP="0028049E">
      <w:pPr>
        <w:pStyle w:val="a7"/>
        <w:spacing w:line="288" w:lineRule="auto"/>
        <w:jc w:val="both"/>
        <w:rPr>
          <w:sz w:val="32"/>
          <w:szCs w:val="32"/>
        </w:rPr>
      </w:pPr>
      <w:r w:rsidRPr="007060F6">
        <w:rPr>
          <w:sz w:val="32"/>
          <w:szCs w:val="32"/>
        </w:rPr>
        <w:t xml:space="preserve"> Если, например, замкнут ключ, соответствующий старшему зна</w:t>
      </w:r>
      <w:r w:rsidRPr="007060F6">
        <w:rPr>
          <w:sz w:val="32"/>
          <w:szCs w:val="32"/>
        </w:rPr>
        <w:softHyphen/>
        <w:t>чащему разряду СЗР регис</w:t>
      </w:r>
      <w:r>
        <w:rPr>
          <w:sz w:val="32"/>
          <w:szCs w:val="32"/>
        </w:rPr>
        <w:softHyphen/>
      </w:r>
      <w:r w:rsidRPr="007060F6">
        <w:rPr>
          <w:sz w:val="32"/>
          <w:szCs w:val="32"/>
        </w:rPr>
        <w:t>тра (при установке в триггере этого разряда логической 1), то выходное н</w:t>
      </w:r>
      <w:r w:rsidRPr="007060F6">
        <w:rPr>
          <w:sz w:val="32"/>
          <w:szCs w:val="32"/>
        </w:rPr>
        <w:t>а</w:t>
      </w:r>
      <w:r w:rsidRPr="007060F6">
        <w:rPr>
          <w:sz w:val="32"/>
          <w:szCs w:val="32"/>
        </w:rPr>
        <w:t>пряже</w:t>
      </w:r>
      <w:r w:rsidRPr="007060F6">
        <w:rPr>
          <w:sz w:val="32"/>
          <w:szCs w:val="32"/>
        </w:rPr>
        <w:softHyphen/>
        <w:t xml:space="preserve">ние </w:t>
      </w:r>
      <w:r w:rsidRPr="007060F6">
        <w:rPr>
          <w:i/>
          <w:iCs/>
          <w:sz w:val="32"/>
          <w:szCs w:val="32"/>
        </w:rPr>
        <w:t>U</w:t>
      </w:r>
      <w:r w:rsidRPr="007060F6">
        <w:rPr>
          <w:i/>
          <w:iCs/>
          <w:sz w:val="32"/>
          <w:szCs w:val="32"/>
          <w:vertAlign w:val="subscript"/>
        </w:rPr>
        <w:t>вых</w:t>
      </w:r>
      <w:r w:rsidRPr="007060F6">
        <w:rPr>
          <w:i/>
          <w:iCs/>
          <w:sz w:val="32"/>
          <w:szCs w:val="32"/>
        </w:rPr>
        <w:t>= – (R/2R)U</w:t>
      </w:r>
      <w:r w:rsidRPr="007060F6">
        <w:rPr>
          <w:i/>
          <w:iCs/>
          <w:sz w:val="32"/>
          <w:szCs w:val="32"/>
          <w:vertAlign w:val="subscript"/>
        </w:rPr>
        <w:t>оп</w:t>
      </w:r>
      <w:r w:rsidRPr="007060F6">
        <w:rPr>
          <w:sz w:val="32"/>
          <w:szCs w:val="32"/>
        </w:rPr>
        <w:t xml:space="preserve"> </w:t>
      </w:r>
      <w:r w:rsidRPr="007060F6">
        <w:rPr>
          <w:i/>
          <w:iCs/>
          <w:sz w:val="32"/>
          <w:szCs w:val="32"/>
        </w:rPr>
        <w:t>= –U</w:t>
      </w:r>
      <w:r w:rsidRPr="007060F6">
        <w:rPr>
          <w:i/>
          <w:iCs/>
          <w:sz w:val="32"/>
          <w:szCs w:val="32"/>
          <w:vertAlign w:val="subscript"/>
        </w:rPr>
        <w:t>оп</w:t>
      </w:r>
      <w:r w:rsidRPr="007060F6">
        <w:rPr>
          <w:i/>
          <w:iCs/>
          <w:sz w:val="32"/>
          <w:szCs w:val="32"/>
        </w:rPr>
        <w:t xml:space="preserve"> / 2</w:t>
      </w:r>
      <w:r w:rsidRPr="007060F6">
        <w:rPr>
          <w:sz w:val="32"/>
          <w:szCs w:val="32"/>
        </w:rPr>
        <w:t>. При ус</w:t>
      </w:r>
      <w:r w:rsidRPr="007060F6">
        <w:rPr>
          <w:sz w:val="32"/>
          <w:szCs w:val="32"/>
        </w:rPr>
        <w:softHyphen/>
      </w:r>
      <w:r w:rsidRPr="007060F6">
        <w:rPr>
          <w:sz w:val="32"/>
          <w:szCs w:val="32"/>
        </w:rPr>
        <w:softHyphen/>
        <w:t>тановке уровня сигнала 1 в разряде 1 по</w:t>
      </w:r>
      <w:r w:rsidRPr="007060F6">
        <w:rPr>
          <w:sz w:val="32"/>
          <w:szCs w:val="32"/>
        </w:rPr>
        <w:softHyphen/>
        <w:t>лу</w:t>
      </w:r>
      <w:r w:rsidRPr="007060F6">
        <w:rPr>
          <w:sz w:val="32"/>
          <w:szCs w:val="32"/>
        </w:rPr>
        <w:softHyphen/>
        <w:t xml:space="preserve">чим </w:t>
      </w:r>
      <w:r w:rsidRPr="007060F6">
        <w:rPr>
          <w:i/>
          <w:iCs/>
          <w:sz w:val="32"/>
          <w:szCs w:val="32"/>
        </w:rPr>
        <w:t>U</w:t>
      </w:r>
      <w:r w:rsidRPr="007060F6">
        <w:rPr>
          <w:i/>
          <w:iCs/>
          <w:sz w:val="32"/>
          <w:szCs w:val="32"/>
          <w:vertAlign w:val="subscript"/>
        </w:rPr>
        <w:t>вых</w:t>
      </w:r>
      <w:r w:rsidRPr="007060F6">
        <w:rPr>
          <w:i/>
          <w:iCs/>
          <w:sz w:val="32"/>
          <w:szCs w:val="32"/>
        </w:rPr>
        <w:t xml:space="preserve"> =</w:t>
      </w:r>
      <w:r w:rsidRPr="007060F6">
        <w:rPr>
          <w:sz w:val="32"/>
          <w:szCs w:val="32"/>
        </w:rPr>
        <w:t xml:space="preserve"> </w:t>
      </w:r>
      <w:r w:rsidRPr="007060F6">
        <w:rPr>
          <w:i/>
          <w:iCs/>
          <w:sz w:val="32"/>
          <w:szCs w:val="32"/>
        </w:rPr>
        <w:t>–(R/8R) U</w:t>
      </w:r>
      <w:r w:rsidRPr="007060F6">
        <w:rPr>
          <w:i/>
          <w:iCs/>
          <w:sz w:val="32"/>
          <w:szCs w:val="32"/>
          <w:vertAlign w:val="subscript"/>
        </w:rPr>
        <w:t>оп</w:t>
      </w:r>
      <w:r w:rsidRPr="007060F6">
        <w:rPr>
          <w:i/>
          <w:iCs/>
          <w:sz w:val="32"/>
          <w:szCs w:val="32"/>
        </w:rPr>
        <w:t>= –U</w:t>
      </w:r>
      <w:r w:rsidRPr="007060F6">
        <w:rPr>
          <w:i/>
          <w:iCs/>
          <w:sz w:val="32"/>
          <w:szCs w:val="32"/>
          <w:vertAlign w:val="subscript"/>
        </w:rPr>
        <w:t>оп</w:t>
      </w:r>
      <w:r w:rsidRPr="007060F6">
        <w:rPr>
          <w:i/>
          <w:iCs/>
          <w:sz w:val="32"/>
          <w:szCs w:val="32"/>
        </w:rPr>
        <w:t>/8</w:t>
      </w:r>
      <w:r w:rsidRPr="007060F6">
        <w:rPr>
          <w:sz w:val="32"/>
          <w:szCs w:val="32"/>
        </w:rPr>
        <w:t>. Замыкание каждого следующего ключа (в напра</w:t>
      </w:r>
      <w:r w:rsidRPr="007060F6">
        <w:rPr>
          <w:sz w:val="32"/>
          <w:szCs w:val="32"/>
        </w:rPr>
        <w:t>в</w:t>
      </w:r>
      <w:r w:rsidRPr="007060F6">
        <w:rPr>
          <w:sz w:val="32"/>
          <w:szCs w:val="32"/>
        </w:rPr>
        <w:t>ле</w:t>
      </w:r>
      <w:r w:rsidRPr="007060F6">
        <w:rPr>
          <w:sz w:val="32"/>
          <w:szCs w:val="32"/>
        </w:rPr>
        <w:softHyphen/>
        <w:t>нии</w:t>
      </w:r>
      <w:r w:rsidRPr="006E5765">
        <w:rPr>
          <w:sz w:val="32"/>
          <w:szCs w:val="32"/>
        </w:rPr>
        <w:t xml:space="preserve"> уве</w:t>
      </w:r>
      <w:r w:rsidRPr="006E5765">
        <w:rPr>
          <w:sz w:val="32"/>
          <w:szCs w:val="32"/>
        </w:rPr>
        <w:softHyphen/>
        <w:t>ли</w:t>
      </w:r>
      <w:r w:rsidRPr="006E5765">
        <w:rPr>
          <w:sz w:val="32"/>
          <w:szCs w:val="32"/>
        </w:rPr>
        <w:softHyphen/>
        <w:t>че</w:t>
      </w:r>
      <w:r w:rsidRPr="006E5765">
        <w:rPr>
          <w:sz w:val="32"/>
          <w:szCs w:val="32"/>
        </w:rPr>
        <w:softHyphen/>
        <w:t>ния веса разрядов) вы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зывает прирост выходного напря</w:t>
      </w:r>
      <w:r w:rsidRPr="006E5765">
        <w:rPr>
          <w:sz w:val="32"/>
          <w:szCs w:val="32"/>
        </w:rPr>
        <w:softHyphen/>
        <w:t>же</w:t>
      </w:r>
      <w:r w:rsidRPr="006E5765">
        <w:rPr>
          <w:sz w:val="32"/>
          <w:szCs w:val="32"/>
        </w:rPr>
        <w:softHyphen/>
        <w:t>ния, вдвое превышаю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щий резул</w:t>
      </w:r>
      <w:r w:rsidRPr="006E5765">
        <w:rPr>
          <w:sz w:val="32"/>
          <w:szCs w:val="32"/>
        </w:rPr>
        <w:t>ь</w:t>
      </w:r>
      <w:r w:rsidRPr="006E5765">
        <w:rPr>
          <w:sz w:val="32"/>
          <w:szCs w:val="32"/>
        </w:rPr>
        <w:t>тат замыкания пре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дыдущего клю</w:t>
      </w:r>
      <w:r w:rsidRPr="006E5765">
        <w:rPr>
          <w:sz w:val="32"/>
          <w:szCs w:val="32"/>
        </w:rPr>
        <w:softHyphen/>
        <w:t>ча. При замы</w:t>
      </w:r>
      <w:r w:rsidRPr="006E5765">
        <w:rPr>
          <w:sz w:val="32"/>
          <w:szCs w:val="32"/>
        </w:rPr>
        <w:softHyphen/>
        <w:t>ка</w:t>
      </w:r>
      <w:r w:rsidRPr="006E5765">
        <w:rPr>
          <w:sz w:val="32"/>
          <w:szCs w:val="32"/>
        </w:rPr>
        <w:softHyphen/>
        <w:t>нии нескольких кл</w:t>
      </w:r>
      <w:r w:rsidRPr="006E5765">
        <w:rPr>
          <w:sz w:val="32"/>
          <w:szCs w:val="32"/>
        </w:rPr>
        <w:t>ю</w:t>
      </w:r>
      <w:r w:rsidRPr="006E5765">
        <w:rPr>
          <w:sz w:val="32"/>
          <w:szCs w:val="32"/>
        </w:rPr>
        <w:t>чей резуль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тирующее выход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ное напряжение опреде</w:t>
      </w:r>
      <w:r w:rsidRPr="006E5765">
        <w:rPr>
          <w:sz w:val="32"/>
          <w:szCs w:val="32"/>
        </w:rPr>
        <w:softHyphen/>
        <w:t>ляется суммой вкладов от каж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дого замкнутого клю</w:t>
      </w:r>
      <w:r w:rsidRPr="006E5765">
        <w:rPr>
          <w:sz w:val="32"/>
          <w:szCs w:val="32"/>
        </w:rPr>
        <w:softHyphen/>
        <w:t>ча. Например, при ус</w:t>
      </w:r>
      <w:r w:rsidRPr="006E5765">
        <w:rPr>
          <w:sz w:val="32"/>
          <w:szCs w:val="32"/>
        </w:rPr>
        <w:softHyphen/>
      </w:r>
      <w:r w:rsidRPr="006E5765">
        <w:rPr>
          <w:sz w:val="32"/>
          <w:szCs w:val="32"/>
        </w:rPr>
        <w:softHyphen/>
        <w:t>тановке л</w:t>
      </w:r>
      <w:r w:rsidRPr="006E5765">
        <w:rPr>
          <w:sz w:val="32"/>
          <w:szCs w:val="32"/>
        </w:rPr>
        <w:t>о</w:t>
      </w:r>
      <w:r w:rsidRPr="006E5765">
        <w:rPr>
          <w:sz w:val="32"/>
          <w:szCs w:val="32"/>
        </w:rPr>
        <w:t>гической 1 в разрядах 3 и 1 полу</w:t>
      </w:r>
      <w:r w:rsidRPr="006E5765">
        <w:rPr>
          <w:sz w:val="32"/>
          <w:szCs w:val="32"/>
        </w:rPr>
        <w:softHyphen/>
        <w:t>ча</w:t>
      </w:r>
      <w:r w:rsidRPr="006E5765">
        <w:rPr>
          <w:sz w:val="32"/>
          <w:szCs w:val="32"/>
        </w:rPr>
        <w:softHyphen/>
        <w:t>ем выходное нап</w:t>
      </w:r>
      <w:r w:rsidRPr="006E5765">
        <w:rPr>
          <w:sz w:val="32"/>
          <w:szCs w:val="32"/>
        </w:rPr>
        <w:softHyphen/>
        <w:t>ря</w:t>
      </w:r>
      <w:r w:rsidRPr="006E5765">
        <w:rPr>
          <w:sz w:val="32"/>
          <w:szCs w:val="32"/>
        </w:rPr>
        <w:softHyphen/>
        <w:t xml:space="preserve">жение </w:t>
      </w:r>
      <w:r w:rsidRPr="006E5765">
        <w:rPr>
          <w:i/>
          <w:iCs/>
          <w:sz w:val="32"/>
          <w:szCs w:val="32"/>
        </w:rPr>
        <w:t>U</w:t>
      </w:r>
      <w:r w:rsidRPr="006E5765">
        <w:rPr>
          <w:i/>
          <w:iCs/>
          <w:sz w:val="32"/>
          <w:szCs w:val="32"/>
          <w:vertAlign w:val="subscript"/>
        </w:rPr>
        <w:t>вых</w:t>
      </w:r>
      <w:r w:rsidRPr="006E5765">
        <w:rPr>
          <w:i/>
          <w:iCs/>
          <w:sz w:val="32"/>
          <w:szCs w:val="32"/>
        </w:rPr>
        <w:t>= –(U</w:t>
      </w:r>
      <w:r w:rsidRPr="006E5765">
        <w:rPr>
          <w:i/>
          <w:iCs/>
          <w:sz w:val="32"/>
          <w:szCs w:val="32"/>
          <w:vertAlign w:val="subscript"/>
        </w:rPr>
        <w:t>оп</w:t>
      </w:r>
      <w:r w:rsidRPr="006E5765">
        <w:rPr>
          <w:i/>
          <w:iCs/>
          <w:sz w:val="32"/>
          <w:szCs w:val="32"/>
        </w:rPr>
        <w:t xml:space="preserve"> / 2 + U</w:t>
      </w:r>
      <w:r w:rsidRPr="006E5765">
        <w:rPr>
          <w:i/>
          <w:iCs/>
          <w:sz w:val="32"/>
          <w:szCs w:val="32"/>
          <w:vertAlign w:val="subscript"/>
        </w:rPr>
        <w:t>оп</w:t>
      </w:r>
      <w:r w:rsidRPr="006E5765">
        <w:rPr>
          <w:i/>
          <w:iCs/>
          <w:sz w:val="32"/>
          <w:szCs w:val="32"/>
        </w:rPr>
        <w:t xml:space="preserve"> / 8)</w:t>
      </w:r>
      <w:r w:rsidRPr="006E5765">
        <w:rPr>
          <w:sz w:val="32"/>
          <w:szCs w:val="32"/>
        </w:rPr>
        <w:t>. Таким обра</w:t>
      </w:r>
      <w:r w:rsidRPr="006E5765">
        <w:rPr>
          <w:sz w:val="32"/>
          <w:szCs w:val="32"/>
        </w:rPr>
        <w:softHyphen/>
        <w:t xml:space="preserve">зом, </w:t>
      </w:r>
      <w:r w:rsidRPr="006E5765">
        <w:rPr>
          <w:sz w:val="32"/>
          <w:szCs w:val="32"/>
        </w:rPr>
        <w:lastRenderedPageBreak/>
        <w:t>можно получить 16 раз</w:t>
      </w:r>
      <w:r w:rsidRPr="006E5765">
        <w:rPr>
          <w:sz w:val="32"/>
          <w:szCs w:val="32"/>
        </w:rPr>
        <w:softHyphen/>
        <w:t>личных дискретных уров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ней выходного нап</w:t>
      </w:r>
      <w:r w:rsidRPr="006E5765">
        <w:rPr>
          <w:sz w:val="32"/>
          <w:szCs w:val="32"/>
        </w:rPr>
        <w:softHyphen/>
        <w:t>ряжения, соответс</w:t>
      </w:r>
      <w:r w:rsidRPr="006E5765">
        <w:rPr>
          <w:sz w:val="32"/>
          <w:szCs w:val="32"/>
        </w:rPr>
        <w:t>т</w:t>
      </w:r>
      <w:r w:rsidRPr="006E5765">
        <w:rPr>
          <w:sz w:val="32"/>
          <w:szCs w:val="32"/>
        </w:rPr>
        <w:t>вующих 16 различным двоич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ным комбинациям на входе ЦАП. Соо</w:t>
      </w:r>
      <w:r w:rsidRPr="006E5765">
        <w:rPr>
          <w:sz w:val="32"/>
          <w:szCs w:val="32"/>
        </w:rPr>
        <w:t>т</w:t>
      </w:r>
      <w:r w:rsidRPr="006E5765">
        <w:rPr>
          <w:sz w:val="32"/>
          <w:szCs w:val="32"/>
        </w:rPr>
        <w:t>ношения сопротивлений ре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зис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торов должны быть вы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держаны с в</w:t>
      </w:r>
      <w:r w:rsidRPr="006E5765">
        <w:rPr>
          <w:sz w:val="32"/>
          <w:szCs w:val="32"/>
        </w:rPr>
        <w:t>ы</w:t>
      </w:r>
      <w:r w:rsidRPr="006E5765">
        <w:rPr>
          <w:sz w:val="32"/>
          <w:szCs w:val="32"/>
        </w:rPr>
        <w:t>сокой точ</w:t>
      </w:r>
      <w:r w:rsidRPr="006E5765">
        <w:rPr>
          <w:sz w:val="32"/>
          <w:szCs w:val="32"/>
        </w:rPr>
        <w:softHyphen/>
        <w:t>ностью для обеспе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чения необходимой ли</w:t>
      </w:r>
      <w:r w:rsidRPr="006E5765">
        <w:rPr>
          <w:sz w:val="32"/>
          <w:szCs w:val="32"/>
        </w:rPr>
        <w:softHyphen/>
        <w:t>нейности преобр</w:t>
      </w:r>
      <w:r w:rsidRPr="006E5765">
        <w:rPr>
          <w:sz w:val="32"/>
          <w:szCs w:val="32"/>
        </w:rPr>
        <w:t>а</w:t>
      </w:r>
      <w:r w:rsidRPr="006E5765">
        <w:rPr>
          <w:sz w:val="32"/>
          <w:szCs w:val="32"/>
        </w:rPr>
        <w:t>зования вход</w:t>
      </w:r>
      <w:r w:rsidRPr="006E5765">
        <w:rPr>
          <w:sz w:val="32"/>
          <w:szCs w:val="32"/>
        </w:rPr>
        <w:softHyphen/>
        <w:t>ного кода в вы</w:t>
      </w:r>
      <w:r>
        <w:rPr>
          <w:sz w:val="32"/>
          <w:szCs w:val="32"/>
        </w:rPr>
        <w:softHyphen/>
      </w:r>
      <w:r w:rsidRPr="006E5765">
        <w:rPr>
          <w:sz w:val="32"/>
          <w:szCs w:val="32"/>
        </w:rPr>
        <w:t>ходное напряжение.</w:t>
      </w:r>
    </w:p>
    <w:p w:rsidR="0028049E" w:rsidRPr="00E26848" w:rsidRDefault="0028049E" w:rsidP="0028049E">
      <w:pPr>
        <w:pStyle w:val="02"/>
      </w:pPr>
      <w:r w:rsidRPr="00E26848">
        <w:t>Конструирование такого ЦАП на одном кристалле вызывает опр</w:t>
      </w:r>
      <w:r w:rsidRPr="00E26848">
        <w:t>е</w:t>
      </w:r>
      <w:r w:rsidRPr="00E26848">
        <w:t>делённые трудности. Это объясняется слишком большим диапа</w:t>
      </w:r>
      <w:r w:rsidRPr="00E26848">
        <w:softHyphen/>
        <w:t>зо</w:t>
      </w:r>
      <w:r w:rsidRPr="00E26848">
        <w:softHyphen/>
        <w:t xml:space="preserve">ном </w:t>
      </w:r>
      <w:r>
        <w:t xml:space="preserve">величин </w:t>
      </w:r>
      <w:r w:rsidRPr="00E26848">
        <w:t>сопротивлений вхо</w:t>
      </w:r>
      <w:r w:rsidRPr="00E26848">
        <w:softHyphen/>
        <w:t>дящих в него резисторов. В рас</w:t>
      </w:r>
      <w:r>
        <w:softHyphen/>
      </w:r>
      <w:r w:rsidRPr="00E26848">
        <w:t>смат</w:t>
      </w:r>
      <w:r>
        <w:softHyphen/>
      </w:r>
      <w:r w:rsidRPr="00E26848">
        <w:t>риваемом 4-разрядном ЦАП сопротивление резистора в цепи младшего значащего разряда МЗР должно быть в 16 раз больше сопротивления ре</w:t>
      </w:r>
      <w:r w:rsidRPr="00E26848">
        <w:softHyphen/>
        <w:t>зис</w:t>
      </w:r>
      <w:r w:rsidRPr="00E26848">
        <w:softHyphen/>
        <w:t>тора обратной связи. В об</w:t>
      </w:r>
      <w:r w:rsidRPr="00E26848">
        <w:softHyphen/>
        <w:t xml:space="preserve">щем случае для </w:t>
      </w:r>
      <w:r w:rsidRPr="0026394A">
        <w:rPr>
          <w:i/>
          <w:iCs/>
        </w:rPr>
        <w:t>n</w:t>
      </w:r>
      <w:r w:rsidRPr="00E26848">
        <w:t>–разрядного преобр</w:t>
      </w:r>
      <w:r w:rsidRPr="00E26848">
        <w:t>а</w:t>
      </w:r>
      <w:r w:rsidRPr="00E26848">
        <w:t xml:space="preserve">зователя нужны </w:t>
      </w:r>
      <w:r w:rsidRPr="0026394A">
        <w:rPr>
          <w:i/>
          <w:iCs/>
        </w:rPr>
        <w:t>n</w:t>
      </w:r>
      <w:r w:rsidRPr="00E26848">
        <w:t>+1 резистор, а сопро</w:t>
      </w:r>
      <w:r w:rsidRPr="00E26848">
        <w:softHyphen/>
        <w:t>тив</w:t>
      </w:r>
      <w:r w:rsidRPr="00E26848">
        <w:softHyphen/>
        <w:t>ление ре</w:t>
      </w:r>
      <w:r w:rsidRPr="00E26848">
        <w:softHyphen/>
        <w:t>зис</w:t>
      </w:r>
      <w:r w:rsidRPr="00E26848">
        <w:softHyphen/>
        <w:t>тора в цепи МЗР должно быть в 2</w:t>
      </w:r>
      <w:r w:rsidRPr="000C5C98">
        <w:rPr>
          <w:i/>
          <w:iCs/>
          <w:vertAlign w:val="superscript"/>
        </w:rPr>
        <w:t>n</w:t>
      </w:r>
      <w:r w:rsidRPr="00E26848">
        <w:t xml:space="preserve"> раз больше соп</w:t>
      </w:r>
      <w:r w:rsidRPr="00E26848">
        <w:softHyphen/>
        <w:t>ро</w:t>
      </w:r>
      <w:r w:rsidRPr="00E26848">
        <w:softHyphen/>
        <w:t xml:space="preserve">тивления резистора обратной связи. Реальное значение </w:t>
      </w:r>
      <w:r w:rsidRPr="00496613">
        <w:rPr>
          <w:i/>
          <w:iCs/>
        </w:rPr>
        <w:t>R</w:t>
      </w:r>
      <w:r w:rsidRPr="00E26848">
        <w:t>, которое можно получить для резистора в рамках интегральной микросхемы, составляет 5</w:t>
      </w:r>
      <w:r>
        <w:t>-10</w:t>
      </w:r>
      <w:r w:rsidRPr="00E26848">
        <w:t xml:space="preserve"> </w:t>
      </w:r>
      <w:r>
        <w:t>К</w:t>
      </w:r>
      <w:r w:rsidRPr="00E26848">
        <w:t xml:space="preserve">Ом. А в 8-разрядном ЦАП требуется 9 резисторов с сопротивлением от 5 КОм до 1.28 МОм (256 </w:t>
      </w:r>
      <w:r>
        <w:t>×</w:t>
      </w:r>
      <w:r w:rsidRPr="00E26848">
        <w:t xml:space="preserve"> 5 кОм), в то время как в 12-разрядном – 13 резисторов с нереальным диапазоном сопро</w:t>
      </w:r>
      <w:r w:rsidRPr="00E26848">
        <w:softHyphen/>
        <w:t>тивлений вплоть до 20.48 МОм.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Рассмотренная схема при всей ее простоте обладает целым бук</w:t>
      </w:r>
      <w:r w:rsidRPr="001F7067">
        <w:rPr>
          <w:sz w:val="32"/>
          <w:szCs w:val="32"/>
        </w:rPr>
        <w:t>е</w:t>
      </w:r>
      <w:r w:rsidRPr="001F7067">
        <w:rPr>
          <w:sz w:val="32"/>
          <w:szCs w:val="32"/>
        </w:rPr>
        <w:t>том недостатков. Во-первых, при различных входных кодах ток, п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>требляемый от источника опорного напряжения (ИОН), будет ра</w:t>
      </w:r>
      <w:r w:rsidRPr="001F7067">
        <w:rPr>
          <w:sz w:val="32"/>
          <w:szCs w:val="32"/>
        </w:rPr>
        <w:t>з</w:t>
      </w:r>
      <w:r w:rsidRPr="001F7067">
        <w:rPr>
          <w:sz w:val="32"/>
          <w:szCs w:val="32"/>
        </w:rPr>
        <w:t xml:space="preserve">личным, а это повлияет на величину выходного напряжения </w:t>
      </w:r>
      <w:r w:rsidRPr="00430916">
        <w:rPr>
          <w:sz w:val="32"/>
          <w:szCs w:val="32"/>
        </w:rPr>
        <w:t xml:space="preserve"> </w:t>
      </w:r>
      <w:r w:rsidRPr="001F7067">
        <w:rPr>
          <w:sz w:val="32"/>
          <w:szCs w:val="32"/>
        </w:rPr>
        <w:t>ИОН. Во-вторых, значения сопротивлений весовых резисторов могут ра</w:t>
      </w:r>
      <w:r w:rsidRPr="001F7067">
        <w:rPr>
          <w:sz w:val="32"/>
          <w:szCs w:val="32"/>
        </w:rPr>
        <w:t>з</w:t>
      </w:r>
      <w:r w:rsidRPr="001F7067">
        <w:rPr>
          <w:sz w:val="32"/>
          <w:szCs w:val="32"/>
        </w:rPr>
        <w:t>личаться в тысячи раз, а это делает весьма затруднительной реализ</w:t>
      </w:r>
      <w:r w:rsidRPr="001F7067">
        <w:rPr>
          <w:sz w:val="32"/>
          <w:szCs w:val="32"/>
        </w:rPr>
        <w:t>а</w:t>
      </w:r>
      <w:r w:rsidRPr="001F7067">
        <w:rPr>
          <w:sz w:val="32"/>
          <w:szCs w:val="32"/>
        </w:rPr>
        <w:t>цию этих резисторов в полупроводниковых ИМС</w:t>
      </w:r>
      <w:r>
        <w:rPr>
          <w:sz w:val="32"/>
          <w:szCs w:val="32"/>
        </w:rPr>
        <w:t xml:space="preserve"> с необходимым классом точности</w:t>
      </w:r>
      <w:r w:rsidRPr="001F7067">
        <w:rPr>
          <w:sz w:val="32"/>
          <w:szCs w:val="32"/>
        </w:rPr>
        <w:t>. Кроме того, сопротивление резисторов старших разрядов в многоразрядных ЦАП мо</w:t>
      </w:r>
      <w:r>
        <w:rPr>
          <w:sz w:val="32"/>
          <w:szCs w:val="32"/>
        </w:rPr>
        <w:t>гу</w:t>
      </w:r>
      <w:r w:rsidRPr="001F7067">
        <w:rPr>
          <w:sz w:val="32"/>
          <w:szCs w:val="32"/>
        </w:rPr>
        <w:t>т быть соизмеримы с сопр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 xml:space="preserve">тивлением </w:t>
      </w:r>
      <w:r>
        <w:rPr>
          <w:sz w:val="32"/>
          <w:szCs w:val="32"/>
        </w:rPr>
        <w:t>зам</w:t>
      </w:r>
      <w:r w:rsidRPr="001F7067">
        <w:rPr>
          <w:sz w:val="32"/>
          <w:szCs w:val="32"/>
        </w:rPr>
        <w:t>кнутого ключа, а это приведет к погрешности преобр</w:t>
      </w:r>
      <w:r w:rsidRPr="001F7067">
        <w:rPr>
          <w:sz w:val="32"/>
          <w:szCs w:val="32"/>
        </w:rPr>
        <w:t>а</w:t>
      </w:r>
      <w:r w:rsidRPr="001F7067">
        <w:rPr>
          <w:sz w:val="32"/>
          <w:szCs w:val="32"/>
        </w:rPr>
        <w:t>зования. В-третьих, в этой схеме к разомкнутым ключам прикладыв</w:t>
      </w:r>
      <w:r w:rsidRPr="001F7067">
        <w:rPr>
          <w:sz w:val="32"/>
          <w:szCs w:val="32"/>
        </w:rPr>
        <w:t>а</w:t>
      </w:r>
      <w:r w:rsidRPr="001F7067">
        <w:rPr>
          <w:sz w:val="32"/>
          <w:szCs w:val="32"/>
        </w:rPr>
        <w:t>ется значительное напряжение, что усложняет их построение.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lastRenderedPageBreak/>
        <w:t xml:space="preserve">Эти недостатки устранены в схеме ЦАП AD7520 (отечественный аналог 572ПА1), разработанном фирмой Analog Devices в </w:t>
      </w:r>
      <w:smartTag w:uri="urn:schemas-microsoft-com:office:smarttags" w:element="metricconverter">
        <w:smartTagPr>
          <w:attr w:name="ProductID" w:val="1973 г"/>
        </w:smartTagPr>
        <w:r w:rsidRPr="001F7067">
          <w:rPr>
            <w:sz w:val="32"/>
            <w:szCs w:val="32"/>
          </w:rPr>
          <w:t>1973 г</w:t>
        </w:r>
      </w:smartTag>
      <w:r>
        <w:rPr>
          <w:sz w:val="32"/>
          <w:szCs w:val="32"/>
        </w:rPr>
        <w:t>.,</w:t>
      </w:r>
      <w:r w:rsidRPr="001F7067">
        <w:rPr>
          <w:sz w:val="32"/>
          <w:szCs w:val="32"/>
        </w:rPr>
        <w:t xml:space="preserve"> к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>торая в настоящее время является по существу промышленным стан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дартом (по ней выполнены многие серийные модели ЦАП). Указа</w:t>
      </w:r>
      <w:r w:rsidRPr="001F7067">
        <w:rPr>
          <w:sz w:val="32"/>
          <w:szCs w:val="32"/>
        </w:rPr>
        <w:t>н</w:t>
      </w:r>
      <w:r w:rsidRPr="001F7067">
        <w:rPr>
          <w:sz w:val="32"/>
          <w:szCs w:val="32"/>
        </w:rPr>
        <w:t>ная схема представлена на р</w:t>
      </w:r>
      <w:r>
        <w:rPr>
          <w:sz w:val="32"/>
          <w:szCs w:val="32"/>
        </w:rPr>
        <w:t>ис.13.6</w:t>
      </w:r>
      <w:r w:rsidRPr="001F7067">
        <w:rPr>
          <w:sz w:val="32"/>
          <w:szCs w:val="32"/>
        </w:rPr>
        <w:t xml:space="preserve">. В качестве </w:t>
      </w:r>
      <w:r>
        <w:rPr>
          <w:sz w:val="32"/>
          <w:szCs w:val="32"/>
        </w:rPr>
        <w:t>ключей здесь исполь</w:t>
      </w:r>
      <w:r>
        <w:rPr>
          <w:sz w:val="32"/>
          <w:szCs w:val="32"/>
        </w:rPr>
        <w:softHyphen/>
        <w:t>-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3375660" cy="1691640"/>
            <wp:effectExtent l="0" t="0" r="0" b="3810"/>
            <wp:wrapTight wrapText="bothSides">
              <wp:wrapPolygon edited="0">
                <wp:start x="0" y="0"/>
                <wp:lineTo x="0" y="21405"/>
                <wp:lineTo x="21454" y="21405"/>
                <wp:lineTo x="2145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49E" w:rsidRPr="00925199" w:rsidRDefault="0028049E" w:rsidP="0028049E">
      <w:pPr>
        <w:pStyle w:val="a3"/>
        <w:spacing w:after="0" w:line="288" w:lineRule="auto"/>
        <w:jc w:val="both"/>
        <w:rPr>
          <w:sz w:val="28"/>
          <w:szCs w:val="28"/>
        </w:rPr>
      </w:pPr>
      <w:r w:rsidRPr="00DF4753">
        <w:rPr>
          <w:sz w:val="28"/>
          <w:szCs w:val="28"/>
        </w:rPr>
        <w:t>Рис.1</w:t>
      </w:r>
      <w:r>
        <w:rPr>
          <w:sz w:val="28"/>
          <w:szCs w:val="28"/>
        </w:rPr>
        <w:t>3</w:t>
      </w:r>
      <w:r w:rsidRPr="00DF475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F4753">
        <w:rPr>
          <w:sz w:val="28"/>
          <w:szCs w:val="28"/>
        </w:rPr>
        <w:t>. Схема ЦАП с переклю</w:t>
      </w:r>
      <w:r w:rsidRPr="00174AD5">
        <w:rPr>
          <w:sz w:val="28"/>
          <w:szCs w:val="28"/>
        </w:rPr>
        <w:softHyphen/>
      </w:r>
      <w:r w:rsidRPr="00DF4753">
        <w:rPr>
          <w:sz w:val="28"/>
          <w:szCs w:val="28"/>
        </w:rPr>
        <w:t>ча</w:t>
      </w:r>
      <w:r w:rsidRPr="00174AD5">
        <w:rPr>
          <w:sz w:val="28"/>
          <w:szCs w:val="28"/>
        </w:rPr>
        <w:softHyphen/>
      </w:r>
      <w:r w:rsidRPr="00DF4753">
        <w:rPr>
          <w:sz w:val="28"/>
          <w:szCs w:val="28"/>
        </w:rPr>
        <w:t xml:space="preserve">телями и матрицей </w:t>
      </w:r>
      <w:r w:rsidRPr="008060E5">
        <w:rPr>
          <w:i/>
          <w:iCs/>
          <w:sz w:val="28"/>
          <w:szCs w:val="28"/>
          <w:lang w:val="en-US"/>
        </w:rPr>
        <w:t>R</w:t>
      </w:r>
      <w:r w:rsidRPr="008060E5">
        <w:rPr>
          <w:sz w:val="28"/>
          <w:szCs w:val="28"/>
        </w:rPr>
        <w:t>-2</w:t>
      </w:r>
      <w:r w:rsidRPr="008060E5">
        <w:rPr>
          <w:i/>
          <w:iCs/>
          <w:sz w:val="28"/>
          <w:szCs w:val="28"/>
          <w:lang w:val="en-US"/>
        </w:rPr>
        <w:t>R</w:t>
      </w:r>
      <w:r w:rsidRPr="008060E5">
        <w:rPr>
          <w:sz w:val="28"/>
          <w:szCs w:val="28"/>
        </w:rPr>
        <w:t xml:space="preserve"> </w:t>
      </w:r>
      <w:r>
        <w:rPr>
          <w:sz w:val="28"/>
          <w:szCs w:val="28"/>
        </w:rPr>
        <w:t>посто</w:t>
      </w:r>
      <w:r w:rsidRPr="008060E5">
        <w:rPr>
          <w:sz w:val="28"/>
          <w:szCs w:val="28"/>
        </w:rPr>
        <w:softHyphen/>
        <w:t>-</w:t>
      </w:r>
      <w:r w:rsidRPr="008060E5">
        <w:rPr>
          <w:sz w:val="28"/>
          <w:szCs w:val="28"/>
        </w:rPr>
        <w:softHyphen/>
        <w:t xml:space="preserve">  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FC1F99">
        <w:rPr>
          <w:sz w:val="28"/>
          <w:szCs w:val="28"/>
        </w:rPr>
        <w:t xml:space="preserve">       </w:t>
      </w:r>
      <w:r>
        <w:rPr>
          <w:sz w:val="28"/>
          <w:szCs w:val="28"/>
        </w:rPr>
        <w:t>ян</w:t>
      </w:r>
      <w:r w:rsidRPr="008060E5">
        <w:rPr>
          <w:sz w:val="28"/>
          <w:szCs w:val="28"/>
        </w:rPr>
        <w:softHyphen/>
      </w:r>
      <w:r>
        <w:rPr>
          <w:sz w:val="28"/>
          <w:szCs w:val="28"/>
        </w:rPr>
        <w:t xml:space="preserve">ного </w:t>
      </w:r>
      <w:r w:rsidRPr="00DF4753">
        <w:rPr>
          <w:sz w:val="28"/>
          <w:szCs w:val="28"/>
        </w:rPr>
        <w:t>импеданса</w:t>
      </w:r>
    </w:p>
    <w:p w:rsidR="0028049E" w:rsidRPr="00342BCF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</w:p>
    <w:p w:rsidR="0028049E" w:rsidRPr="001F7067" w:rsidRDefault="0028049E" w:rsidP="0028049E">
      <w:pPr>
        <w:pStyle w:val="a3"/>
        <w:spacing w:after="0" w:line="288" w:lineRule="auto"/>
        <w:jc w:val="both"/>
        <w:rPr>
          <w:sz w:val="32"/>
          <w:szCs w:val="32"/>
        </w:rPr>
      </w:pP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зу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ют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ся</w:t>
      </w:r>
      <w:r>
        <w:rPr>
          <w:sz w:val="32"/>
          <w:szCs w:val="32"/>
        </w:rPr>
        <w:t xml:space="preserve"> </w:t>
      </w:r>
      <w:r w:rsidRPr="001F7067">
        <w:rPr>
          <w:sz w:val="32"/>
          <w:szCs w:val="32"/>
        </w:rPr>
        <w:t>МОП-тран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зис</w:t>
      </w:r>
      <w:r>
        <w:rPr>
          <w:sz w:val="32"/>
          <w:szCs w:val="32"/>
        </w:rPr>
        <w:t>то</w:t>
      </w:r>
      <w:r>
        <w:rPr>
          <w:sz w:val="32"/>
          <w:szCs w:val="32"/>
        </w:rPr>
        <w:softHyphen/>
        <w:t>ры</w:t>
      </w:r>
      <w:r w:rsidRPr="001F7067">
        <w:rPr>
          <w:sz w:val="32"/>
          <w:szCs w:val="32"/>
        </w:rPr>
        <w:t>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В этой схеме задание в</w:t>
      </w:r>
      <w:r w:rsidRPr="001F7067">
        <w:rPr>
          <w:sz w:val="32"/>
          <w:szCs w:val="32"/>
        </w:rPr>
        <w:t>е</w:t>
      </w:r>
      <w:r w:rsidRPr="001F7067">
        <w:rPr>
          <w:sz w:val="32"/>
          <w:szCs w:val="32"/>
        </w:rPr>
        <w:t>совых коэффициентов ступеней преоб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разователя осуществляют п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>средством последовательного деления опорного напряжения с пом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 xml:space="preserve">щью резистивной матрицы </w:t>
      </w:r>
      <w:r w:rsidRPr="008060E5">
        <w:rPr>
          <w:i/>
          <w:iCs/>
          <w:sz w:val="32"/>
          <w:szCs w:val="32"/>
          <w:lang w:val="en-US"/>
        </w:rPr>
        <w:t>R</w:t>
      </w:r>
      <w:r w:rsidRPr="008060E5">
        <w:rPr>
          <w:sz w:val="32"/>
          <w:szCs w:val="32"/>
        </w:rPr>
        <w:t>-2</w:t>
      </w:r>
      <w:r w:rsidRPr="008060E5">
        <w:rPr>
          <w:i/>
          <w:iCs/>
          <w:sz w:val="32"/>
          <w:szCs w:val="32"/>
          <w:lang w:val="en-US"/>
        </w:rPr>
        <w:t>R</w:t>
      </w:r>
      <w:r w:rsidRPr="008060E5">
        <w:rPr>
          <w:sz w:val="32"/>
          <w:szCs w:val="32"/>
        </w:rPr>
        <w:t xml:space="preserve"> </w:t>
      </w:r>
      <w:r w:rsidRPr="001F7067">
        <w:rPr>
          <w:sz w:val="32"/>
          <w:szCs w:val="32"/>
        </w:rPr>
        <w:t>посто</w:t>
      </w:r>
      <w:r w:rsidRPr="008060E5">
        <w:rPr>
          <w:sz w:val="32"/>
          <w:szCs w:val="32"/>
        </w:rPr>
        <w:softHyphen/>
      </w:r>
      <w:r w:rsidRPr="001F7067">
        <w:rPr>
          <w:sz w:val="32"/>
          <w:szCs w:val="32"/>
        </w:rPr>
        <w:t>ян</w:t>
      </w:r>
      <w:r w:rsidRPr="008060E5">
        <w:rPr>
          <w:sz w:val="32"/>
          <w:szCs w:val="32"/>
        </w:rPr>
        <w:softHyphen/>
      </w:r>
      <w:r w:rsidRPr="001F7067">
        <w:rPr>
          <w:sz w:val="32"/>
          <w:szCs w:val="32"/>
        </w:rPr>
        <w:t xml:space="preserve">ного импеданса. Основной элемент такой матрицы представляет </w:t>
      </w:r>
      <w:r>
        <w:rPr>
          <w:sz w:val="32"/>
          <w:szCs w:val="32"/>
        </w:rPr>
        <w:t>собой делитель напряжения (рис.13.7</w:t>
      </w:r>
      <w:r w:rsidRPr="001F7067">
        <w:rPr>
          <w:sz w:val="32"/>
          <w:szCs w:val="32"/>
        </w:rPr>
        <w:t>), который должен удов</w:t>
      </w:r>
      <w:r w:rsidRPr="008060E5">
        <w:rPr>
          <w:sz w:val="32"/>
          <w:szCs w:val="32"/>
        </w:rPr>
        <w:softHyphen/>
      </w:r>
      <w:r w:rsidRPr="001F7067">
        <w:rPr>
          <w:sz w:val="32"/>
          <w:szCs w:val="32"/>
        </w:rPr>
        <w:t>лет</w:t>
      </w:r>
      <w:r w:rsidRPr="008060E5">
        <w:rPr>
          <w:sz w:val="32"/>
          <w:szCs w:val="32"/>
        </w:rPr>
        <w:softHyphen/>
      </w:r>
      <w:r w:rsidRPr="001F7067">
        <w:rPr>
          <w:sz w:val="32"/>
          <w:szCs w:val="32"/>
        </w:rPr>
        <w:t>во</w:t>
      </w:r>
      <w:r w:rsidRPr="008060E5">
        <w:rPr>
          <w:sz w:val="32"/>
          <w:szCs w:val="32"/>
        </w:rPr>
        <w:softHyphen/>
      </w:r>
      <w:r w:rsidRPr="001F7067">
        <w:rPr>
          <w:sz w:val="32"/>
          <w:szCs w:val="32"/>
        </w:rPr>
        <w:t>рять сле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дую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щему условию: е</w:t>
      </w:r>
      <w:r w:rsidRPr="001F7067">
        <w:rPr>
          <w:sz w:val="32"/>
          <w:szCs w:val="32"/>
        </w:rPr>
        <w:t>с</w:t>
      </w:r>
      <w:r w:rsidRPr="001F7067">
        <w:rPr>
          <w:sz w:val="32"/>
          <w:szCs w:val="32"/>
        </w:rPr>
        <w:t xml:space="preserve">ли он нагружен на сопротивление </w:t>
      </w:r>
      <w:r w:rsidRPr="008B26FA">
        <w:rPr>
          <w:i/>
          <w:iCs/>
          <w:sz w:val="32"/>
          <w:szCs w:val="32"/>
        </w:rPr>
        <w:t>R</w:t>
      </w:r>
      <w:r w:rsidRPr="008B26FA">
        <w:rPr>
          <w:i/>
          <w:iCs/>
          <w:sz w:val="32"/>
          <w:szCs w:val="32"/>
          <w:vertAlign w:val="subscript"/>
        </w:rPr>
        <w:t>н</w:t>
      </w:r>
      <w:r w:rsidRPr="001F7067">
        <w:rPr>
          <w:sz w:val="32"/>
          <w:szCs w:val="32"/>
        </w:rPr>
        <w:t xml:space="preserve">, то его входное сопротивление </w:t>
      </w:r>
      <w:r w:rsidRPr="008B26FA">
        <w:rPr>
          <w:i/>
          <w:iCs/>
          <w:sz w:val="32"/>
          <w:szCs w:val="32"/>
        </w:rPr>
        <w:t>R</w:t>
      </w:r>
      <w:r w:rsidRPr="008B26FA">
        <w:rPr>
          <w:i/>
          <w:iCs/>
          <w:sz w:val="32"/>
          <w:szCs w:val="32"/>
          <w:vertAlign w:val="subscript"/>
        </w:rPr>
        <w:t>вх</w:t>
      </w:r>
      <w:r w:rsidRPr="001F7067">
        <w:rPr>
          <w:sz w:val="32"/>
          <w:szCs w:val="32"/>
        </w:rPr>
        <w:t xml:space="preserve"> также должно принимать значение </w:t>
      </w:r>
      <w:r w:rsidRPr="008B26FA">
        <w:rPr>
          <w:i/>
          <w:iCs/>
          <w:sz w:val="32"/>
          <w:szCs w:val="32"/>
        </w:rPr>
        <w:t>R</w:t>
      </w:r>
      <w:r w:rsidRPr="008B26FA">
        <w:rPr>
          <w:i/>
          <w:iCs/>
          <w:sz w:val="32"/>
          <w:szCs w:val="32"/>
          <w:vertAlign w:val="subscript"/>
        </w:rPr>
        <w:t>н</w:t>
      </w:r>
      <w:r w:rsidRPr="001F7067">
        <w:rPr>
          <w:sz w:val="32"/>
          <w:szCs w:val="32"/>
        </w:rPr>
        <w:t xml:space="preserve">. Коэффициент ослабления цепи </w:t>
      </w:r>
      <w:r w:rsidRPr="00174AD5">
        <w:rPr>
          <w:i/>
          <w:iCs/>
          <w:sz w:val="32"/>
          <w:szCs w:val="32"/>
        </w:rPr>
        <w:t>a</w:t>
      </w:r>
      <w:r w:rsidRPr="001F7067">
        <w:rPr>
          <w:sz w:val="32"/>
          <w:szCs w:val="32"/>
        </w:rPr>
        <w:t>=</w:t>
      </w:r>
      <w:r w:rsidRPr="00174AD5">
        <w:rPr>
          <w:i/>
          <w:iCs/>
          <w:sz w:val="32"/>
          <w:szCs w:val="32"/>
        </w:rPr>
        <w:t>U</w:t>
      </w:r>
      <w:r w:rsidRPr="00174AD5">
        <w:rPr>
          <w:i/>
          <w:iCs/>
          <w:sz w:val="32"/>
          <w:szCs w:val="32"/>
          <w:vertAlign w:val="subscript"/>
        </w:rPr>
        <w:t>2</w:t>
      </w:r>
      <w:r w:rsidRPr="001F7067">
        <w:rPr>
          <w:sz w:val="32"/>
          <w:szCs w:val="32"/>
        </w:rPr>
        <w:t>/</w:t>
      </w:r>
      <w:r w:rsidRPr="00174AD5">
        <w:rPr>
          <w:i/>
          <w:iCs/>
          <w:sz w:val="32"/>
          <w:szCs w:val="32"/>
        </w:rPr>
        <w:t>U</w:t>
      </w:r>
      <w:r w:rsidRPr="00174AD5">
        <w:rPr>
          <w:i/>
          <w:iCs/>
          <w:sz w:val="32"/>
          <w:szCs w:val="32"/>
          <w:vertAlign w:val="subscript"/>
        </w:rPr>
        <w:t>1</w:t>
      </w:r>
      <w:r w:rsidRPr="001F7067">
        <w:rPr>
          <w:sz w:val="32"/>
          <w:szCs w:val="32"/>
        </w:rPr>
        <w:t xml:space="preserve"> при этой нагрузке должен иметь заданное значение. При выполнении этих условий получаем следующие выражения для сопротивлений: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88900</wp:posOffset>
            </wp:positionV>
            <wp:extent cx="1508760" cy="746760"/>
            <wp:effectExtent l="0" t="0" r="0" b="0"/>
            <wp:wrapTight wrapText="bothSides">
              <wp:wrapPolygon edited="0">
                <wp:start x="0" y="0"/>
                <wp:lineTo x="0" y="20939"/>
                <wp:lineTo x="21273" y="20939"/>
                <wp:lineTo x="2127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28"/>
          <w:szCs w:val="28"/>
        </w:rPr>
      </w:pPr>
      <w:r w:rsidRPr="002B05CE">
        <w:rPr>
          <w:sz w:val="28"/>
          <w:szCs w:val="28"/>
        </w:rPr>
        <w:t>Рис.13.7. Построение ступени матрицы по</w:t>
      </w:r>
      <w:r>
        <w:rPr>
          <w:sz w:val="28"/>
          <w:szCs w:val="28"/>
        </w:rPr>
        <w:softHyphen/>
        <w:t xml:space="preserve">-  </w:t>
      </w:r>
    </w:p>
    <w:p w:rsidR="0028049E" w:rsidRPr="002B05CE" w:rsidRDefault="0028049E" w:rsidP="0028049E">
      <w:pPr>
        <w:pStyle w:val="a3"/>
        <w:spacing w:after="0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B05CE">
        <w:rPr>
          <w:sz w:val="28"/>
          <w:szCs w:val="28"/>
        </w:rPr>
        <w:t xml:space="preserve">стоянного </w:t>
      </w:r>
      <w:r>
        <w:rPr>
          <w:sz w:val="28"/>
          <w:szCs w:val="28"/>
        </w:rPr>
        <w:t xml:space="preserve"> </w:t>
      </w:r>
      <w:r w:rsidRPr="002B05CE">
        <w:rPr>
          <w:sz w:val="28"/>
          <w:szCs w:val="28"/>
        </w:rPr>
        <w:t>импеданса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t xml:space="preserve">             </w:t>
      </w:r>
      <w:r w:rsidRPr="00931396">
        <w:rPr>
          <w:noProof/>
          <w:sz w:val="32"/>
          <w:szCs w:val="32"/>
        </w:rPr>
        <w:t xml:space="preserve">           </w:t>
      </w:r>
      <w:r>
        <w:rPr>
          <w:noProof/>
          <w:sz w:val="32"/>
          <w:szCs w:val="32"/>
        </w:rPr>
        <w:t xml:space="preserve">   </w:t>
      </w:r>
      <w:r w:rsidRPr="007F6B1D">
        <w:rPr>
          <w:noProof/>
          <w:sz w:val="32"/>
          <w:szCs w:val="32"/>
        </w:rPr>
        <w:drawing>
          <wp:inline distT="0" distB="0" distL="0" distR="0">
            <wp:extent cx="2105025" cy="428625"/>
            <wp:effectExtent l="0" t="0" r="9525" b="9525"/>
            <wp:docPr id="2" name="Рисунок 2" descr="form861.gif (155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form861.gif (1552 bytes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t xml:space="preserve"> 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 xml:space="preserve">При двоичном кодировании </w:t>
      </w:r>
      <w:r w:rsidRPr="00174AD5">
        <w:rPr>
          <w:i/>
          <w:iCs/>
          <w:sz w:val="32"/>
          <w:szCs w:val="32"/>
        </w:rPr>
        <w:t>a</w:t>
      </w:r>
      <w:r w:rsidRPr="001F7067">
        <w:rPr>
          <w:sz w:val="32"/>
          <w:szCs w:val="32"/>
        </w:rPr>
        <w:t xml:space="preserve"> =0,5. Если положить </w:t>
      </w:r>
      <w:r w:rsidRPr="00174AD5">
        <w:rPr>
          <w:i/>
          <w:iCs/>
          <w:sz w:val="32"/>
          <w:szCs w:val="32"/>
        </w:rPr>
        <w:t>R</w:t>
      </w:r>
      <w:r w:rsidRPr="00174AD5">
        <w:rPr>
          <w:i/>
          <w:iCs/>
          <w:sz w:val="32"/>
          <w:szCs w:val="32"/>
          <w:vertAlign w:val="subscript"/>
        </w:rPr>
        <w:t>н</w:t>
      </w:r>
      <w:r w:rsidRPr="001F7067">
        <w:rPr>
          <w:sz w:val="32"/>
          <w:szCs w:val="32"/>
        </w:rPr>
        <w:t>=2</w:t>
      </w:r>
      <w:r w:rsidRPr="00174AD5">
        <w:rPr>
          <w:i/>
          <w:iCs/>
          <w:sz w:val="32"/>
          <w:szCs w:val="32"/>
        </w:rPr>
        <w:t>R</w:t>
      </w:r>
      <w:r w:rsidRPr="001F7067">
        <w:rPr>
          <w:sz w:val="32"/>
          <w:szCs w:val="32"/>
        </w:rPr>
        <w:t xml:space="preserve">, то </w:t>
      </w:r>
      <w:r w:rsidRPr="00174AD5">
        <w:rPr>
          <w:i/>
          <w:iCs/>
          <w:sz w:val="32"/>
          <w:szCs w:val="32"/>
        </w:rPr>
        <w:t>R</w:t>
      </w:r>
      <w:r w:rsidRPr="00174AD5">
        <w:rPr>
          <w:i/>
          <w:iCs/>
          <w:sz w:val="32"/>
          <w:szCs w:val="32"/>
          <w:vertAlign w:val="subscript"/>
        </w:rPr>
        <w:t>s</w:t>
      </w:r>
      <w:r w:rsidRPr="001F7067">
        <w:rPr>
          <w:sz w:val="32"/>
          <w:szCs w:val="32"/>
        </w:rPr>
        <w:t>=</w:t>
      </w:r>
      <w:r w:rsidRPr="00174AD5">
        <w:rPr>
          <w:i/>
          <w:iCs/>
          <w:sz w:val="32"/>
          <w:szCs w:val="32"/>
        </w:rPr>
        <w:t>R</w:t>
      </w:r>
      <w:r w:rsidRPr="001F7067">
        <w:rPr>
          <w:sz w:val="32"/>
          <w:szCs w:val="32"/>
        </w:rPr>
        <w:t xml:space="preserve"> и </w:t>
      </w:r>
      <w:r w:rsidRPr="00174AD5">
        <w:rPr>
          <w:i/>
          <w:iCs/>
          <w:sz w:val="32"/>
          <w:szCs w:val="32"/>
        </w:rPr>
        <w:t>R</w:t>
      </w:r>
      <w:r w:rsidRPr="00174AD5">
        <w:rPr>
          <w:i/>
          <w:iCs/>
          <w:sz w:val="32"/>
          <w:szCs w:val="32"/>
          <w:vertAlign w:val="subscript"/>
        </w:rPr>
        <w:t>p</w:t>
      </w:r>
      <w:r w:rsidRPr="001F7067">
        <w:rPr>
          <w:sz w:val="32"/>
          <w:szCs w:val="32"/>
        </w:rPr>
        <w:t>=2</w:t>
      </w:r>
      <w:r w:rsidRPr="00174AD5">
        <w:rPr>
          <w:i/>
          <w:iCs/>
          <w:sz w:val="32"/>
          <w:szCs w:val="32"/>
        </w:rPr>
        <w:t>R</w:t>
      </w:r>
      <w:r w:rsidRPr="001F7067">
        <w:rPr>
          <w:sz w:val="32"/>
          <w:szCs w:val="32"/>
        </w:rPr>
        <w:t xml:space="preserve"> в соответствии с рис.</w:t>
      </w:r>
      <w:r>
        <w:rPr>
          <w:sz w:val="32"/>
          <w:szCs w:val="32"/>
        </w:rPr>
        <w:t>13</w:t>
      </w:r>
      <w:r w:rsidRPr="001F7067">
        <w:rPr>
          <w:sz w:val="32"/>
          <w:szCs w:val="32"/>
        </w:rPr>
        <w:t>.</w:t>
      </w:r>
      <w:r>
        <w:rPr>
          <w:sz w:val="32"/>
          <w:szCs w:val="32"/>
        </w:rPr>
        <w:t>6.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 xml:space="preserve">Поскольку в любом положении переключателей </w:t>
      </w:r>
      <w:r w:rsidRPr="00174AD5">
        <w:rPr>
          <w:i/>
          <w:iCs/>
          <w:sz w:val="32"/>
          <w:szCs w:val="32"/>
        </w:rPr>
        <w:t>S</w:t>
      </w:r>
      <w:r w:rsidRPr="00174AD5">
        <w:rPr>
          <w:i/>
          <w:iCs/>
          <w:sz w:val="32"/>
          <w:szCs w:val="32"/>
          <w:vertAlign w:val="subscript"/>
          <w:lang w:val="en-US"/>
        </w:rPr>
        <w:t>i</w:t>
      </w:r>
      <w:r w:rsidRPr="001F7067">
        <w:rPr>
          <w:sz w:val="32"/>
          <w:szCs w:val="32"/>
        </w:rPr>
        <w:t xml:space="preserve"> они соединяют нижние выводы резисторов с общей шиной схемы, источник опорн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 xml:space="preserve">го напряжения нагружен на постоянное входное </w:t>
      </w:r>
      <w:r w:rsidRPr="001F7067">
        <w:rPr>
          <w:sz w:val="32"/>
          <w:szCs w:val="32"/>
        </w:rPr>
        <w:lastRenderedPageBreak/>
        <w:t xml:space="preserve">сопротивление </w:t>
      </w:r>
      <w:r w:rsidRPr="00174AD5">
        <w:rPr>
          <w:i/>
          <w:iCs/>
          <w:sz w:val="32"/>
          <w:szCs w:val="32"/>
        </w:rPr>
        <w:t>R</w:t>
      </w:r>
      <w:r w:rsidRPr="00174AD5">
        <w:rPr>
          <w:i/>
          <w:iCs/>
          <w:sz w:val="32"/>
          <w:szCs w:val="32"/>
          <w:vertAlign w:val="subscript"/>
        </w:rPr>
        <w:t>вх</w:t>
      </w:r>
      <w:r w:rsidRPr="001F7067">
        <w:rPr>
          <w:sz w:val="32"/>
          <w:szCs w:val="32"/>
        </w:rPr>
        <w:t>=</w:t>
      </w:r>
      <w:r w:rsidRPr="00174AD5">
        <w:rPr>
          <w:i/>
          <w:iCs/>
          <w:sz w:val="32"/>
          <w:szCs w:val="32"/>
        </w:rPr>
        <w:t>R</w:t>
      </w:r>
      <w:r w:rsidRPr="001F7067">
        <w:rPr>
          <w:sz w:val="32"/>
          <w:szCs w:val="32"/>
        </w:rPr>
        <w:t>. Это гарантирует неизменность опорного напряжения при л</w:t>
      </w:r>
      <w:r w:rsidRPr="001F7067">
        <w:rPr>
          <w:sz w:val="32"/>
          <w:szCs w:val="32"/>
        </w:rPr>
        <w:t>ю</w:t>
      </w:r>
      <w:r w:rsidRPr="001F7067">
        <w:rPr>
          <w:sz w:val="32"/>
          <w:szCs w:val="32"/>
        </w:rPr>
        <w:t>бом входном коде ЦАП.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Согласно рис.13.6</w:t>
      </w:r>
      <w:r w:rsidRPr="001F7067">
        <w:rPr>
          <w:sz w:val="32"/>
          <w:szCs w:val="32"/>
        </w:rPr>
        <w:t>, выходные токи схемы определяются соотн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>шениями</w:t>
      </w:r>
    </w:p>
    <w:p w:rsidR="0028049E" w:rsidRPr="00FD5F96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A56410">
        <w:rPr>
          <w:noProof/>
          <w:sz w:val="32"/>
          <w:szCs w:val="32"/>
        </w:rPr>
        <w:t xml:space="preserve">     </w:t>
      </w:r>
      <w:r>
        <w:rPr>
          <w:noProof/>
          <w:sz w:val="32"/>
          <w:szCs w:val="32"/>
        </w:rPr>
        <w:t xml:space="preserve">     </w:t>
      </w:r>
      <w:r w:rsidRPr="00441AAC">
        <w:rPr>
          <w:noProof/>
          <w:position w:val="-24"/>
          <w:sz w:val="32"/>
          <w:szCs w:val="32"/>
          <w:lang w:val="en-US"/>
        </w:rPr>
        <w:object w:dxaOrig="3019" w:dyaOrig="620">
          <v:shape id="_x0000_i1032" type="#_x0000_t75" style="width:150.75pt;height:30.75pt" o:ole="">
            <v:imagedata r:id="rId22" o:title=""/>
          </v:shape>
          <o:OLEObject Type="Embed" ProgID="Equation.3" ShapeID="_x0000_i1032" DrawAspect="Content" ObjectID="_1607202414" r:id="rId23"/>
        </w:object>
      </w:r>
      <w:r>
        <w:rPr>
          <w:noProof/>
          <w:sz w:val="32"/>
          <w:szCs w:val="32"/>
          <w:lang w:val="en-US"/>
        </w:rPr>
        <w:t xml:space="preserve"> </w:t>
      </w:r>
      <w:r>
        <w:rPr>
          <w:noProof/>
          <w:sz w:val="32"/>
          <w:szCs w:val="32"/>
        </w:rPr>
        <w:t>;</w:t>
      </w:r>
      <w:r>
        <w:rPr>
          <w:noProof/>
          <w:sz w:val="32"/>
          <w:szCs w:val="32"/>
          <w:lang w:val="en-US"/>
        </w:rPr>
        <w:t xml:space="preserve">    </w:t>
      </w:r>
      <w:r w:rsidRPr="00441AAC">
        <w:rPr>
          <w:noProof/>
          <w:position w:val="-24"/>
          <w:sz w:val="32"/>
          <w:szCs w:val="32"/>
          <w:lang w:val="en-US"/>
        </w:rPr>
        <w:object w:dxaOrig="3040" w:dyaOrig="620">
          <v:shape id="_x0000_i1033" type="#_x0000_t75" style="width:152.25pt;height:30.75pt" o:ole="">
            <v:imagedata r:id="rId24" o:title=""/>
          </v:shape>
          <o:OLEObject Type="Embed" ProgID="Equation.3" ShapeID="_x0000_i1033" DrawAspect="Content" ObjectID="_1607202415" r:id="rId25"/>
        </w:object>
      </w:r>
      <w:r>
        <w:rPr>
          <w:noProof/>
          <w:sz w:val="32"/>
          <w:szCs w:val="32"/>
        </w:rPr>
        <w:t xml:space="preserve"> ,</w:t>
      </w:r>
    </w:p>
    <w:p w:rsidR="0028049E" w:rsidRPr="001F7067" w:rsidRDefault="0028049E" w:rsidP="0028049E">
      <w:pPr>
        <w:spacing w:line="288" w:lineRule="auto"/>
        <w:ind w:firstLine="567"/>
        <w:jc w:val="both"/>
        <w:rPr>
          <w:vanish/>
          <w:sz w:val="32"/>
          <w:szCs w:val="32"/>
        </w:rPr>
      </w:pP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а входной ток</w:t>
      </w:r>
    </w:p>
    <w:p w:rsidR="0028049E" w:rsidRPr="008B26FA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8B26FA">
        <w:rPr>
          <w:noProof/>
          <w:sz w:val="32"/>
          <w:szCs w:val="32"/>
        </w:rPr>
        <w:t xml:space="preserve">   </w:t>
      </w:r>
      <w:r>
        <w:rPr>
          <w:noProof/>
          <w:sz w:val="32"/>
          <w:szCs w:val="32"/>
        </w:rPr>
        <w:t xml:space="preserve">                      </w:t>
      </w:r>
      <w:r w:rsidRPr="000C0F4F">
        <w:rPr>
          <w:noProof/>
          <w:position w:val="-24"/>
          <w:sz w:val="32"/>
          <w:szCs w:val="32"/>
          <w:lang w:val="en-US"/>
        </w:rPr>
        <w:object w:dxaOrig="3000" w:dyaOrig="620">
          <v:shape id="_x0000_i1034" type="#_x0000_t75" style="width:150pt;height:30.75pt" o:ole="">
            <v:imagedata r:id="rId26" o:title=""/>
          </v:shape>
          <o:OLEObject Type="Embed" ProgID="Equation.3" ShapeID="_x0000_i1034" DrawAspect="Content" ObjectID="_1607202416" r:id="rId27"/>
        </w:object>
      </w:r>
      <w:r>
        <w:rPr>
          <w:noProof/>
          <w:sz w:val="32"/>
          <w:szCs w:val="32"/>
        </w:rPr>
        <w:t xml:space="preserve">  .</w:t>
      </w:r>
    </w:p>
    <w:p w:rsidR="0028049E" w:rsidRPr="00925199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Поскольку нижние выводы резисторов 2</w:t>
      </w:r>
      <w:r w:rsidRPr="008B26FA">
        <w:rPr>
          <w:i/>
          <w:iCs/>
          <w:sz w:val="32"/>
          <w:szCs w:val="32"/>
        </w:rPr>
        <w:t>R</w:t>
      </w:r>
      <w:r w:rsidRPr="001F7067">
        <w:rPr>
          <w:sz w:val="32"/>
          <w:szCs w:val="32"/>
        </w:rPr>
        <w:t xml:space="preserve"> матрицы при любом состоянии переключателей </w:t>
      </w:r>
      <w:r w:rsidRPr="008B26FA">
        <w:rPr>
          <w:i/>
          <w:iCs/>
          <w:sz w:val="32"/>
          <w:szCs w:val="32"/>
        </w:rPr>
        <w:t>S</w:t>
      </w:r>
      <w:r w:rsidRPr="008B26FA">
        <w:rPr>
          <w:i/>
          <w:iCs/>
          <w:sz w:val="32"/>
          <w:szCs w:val="32"/>
          <w:vertAlign w:val="subscript"/>
          <w:lang w:val="en-US"/>
        </w:rPr>
        <w:t>i</w:t>
      </w:r>
      <w:r w:rsidRPr="001F7067">
        <w:rPr>
          <w:sz w:val="32"/>
          <w:szCs w:val="32"/>
          <w:vertAlign w:val="subscript"/>
        </w:rPr>
        <w:t xml:space="preserve"> </w:t>
      </w:r>
      <w:r w:rsidRPr="001F7067">
        <w:rPr>
          <w:sz w:val="32"/>
          <w:szCs w:val="32"/>
        </w:rPr>
        <w:t xml:space="preserve">соединены с общей шиной схемы через низкое сопротивление замкнутых ключей, напряжения на ключах всегда небольшие, в пределах нескольких милливольт. Это упрощает построение ключей и схем управления ими и позволяет использовать опорное напряжение из широкого диапазона, в том числе и различной полярности. Поскольку выходной ток ЦАП зависит от </w:t>
      </w:r>
      <w:r w:rsidRPr="008B26FA">
        <w:rPr>
          <w:i/>
          <w:iCs/>
          <w:sz w:val="32"/>
          <w:szCs w:val="32"/>
        </w:rPr>
        <w:t>U</w:t>
      </w:r>
      <w:r w:rsidRPr="008B26FA">
        <w:rPr>
          <w:i/>
          <w:iCs/>
          <w:sz w:val="32"/>
          <w:szCs w:val="32"/>
          <w:vertAlign w:val="subscript"/>
        </w:rPr>
        <w:t>оп</w:t>
      </w:r>
      <w:r w:rsidRPr="001F7067">
        <w:rPr>
          <w:sz w:val="32"/>
          <w:szCs w:val="32"/>
        </w:rPr>
        <w:t xml:space="preserve"> линейно, преобразователи такого типа можно использовать для умножения аналогового сигнала (п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>давая его на вход опорного напряжения) на цифровой код. Такие ЦАП называют перемножающими (MDAC).</w:t>
      </w: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15240</wp:posOffset>
            </wp:positionV>
            <wp:extent cx="2339340" cy="2278380"/>
            <wp:effectExtent l="0" t="0" r="3810" b="7620"/>
            <wp:wrapTight wrapText="bothSides">
              <wp:wrapPolygon edited="0">
                <wp:start x="0" y="0"/>
                <wp:lineTo x="0" y="21492"/>
                <wp:lineTo x="21459" y="21492"/>
                <wp:lineTo x="2145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На рис.13.8 показана схема ЦАП на резистивной матрице </w:t>
      </w:r>
      <w:r>
        <w:rPr>
          <w:sz w:val="32"/>
          <w:szCs w:val="32"/>
          <w:lang w:val="en-US"/>
        </w:rPr>
        <w:t>R</w:t>
      </w:r>
      <w:r w:rsidRPr="00A14D19">
        <w:rPr>
          <w:sz w:val="32"/>
          <w:szCs w:val="32"/>
        </w:rPr>
        <w:t>-2</w:t>
      </w:r>
      <w:r>
        <w:rPr>
          <w:sz w:val="32"/>
          <w:szCs w:val="32"/>
          <w:lang w:val="en-US"/>
        </w:rPr>
        <w:t>R</w:t>
      </w:r>
      <w:r w:rsidRPr="00A14D1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</w:t>
      </w:r>
      <w:r>
        <w:rPr>
          <w:sz w:val="32"/>
          <w:szCs w:val="32"/>
        </w:rPr>
        <w:t xml:space="preserve">о сложением весовых значений токов операционным усилителем. </w:t>
      </w: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8049E" w:rsidRPr="00F92475" w:rsidRDefault="0028049E" w:rsidP="0028049E">
      <w:pPr>
        <w:pStyle w:val="a3"/>
        <w:spacing w:after="0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92475">
        <w:rPr>
          <w:sz w:val="28"/>
          <w:szCs w:val="28"/>
        </w:rPr>
        <w:t xml:space="preserve">Рис.13.8. ЦАП на сетке </w:t>
      </w:r>
      <w:r w:rsidRPr="00F92475">
        <w:rPr>
          <w:i/>
          <w:iCs/>
          <w:sz w:val="28"/>
          <w:szCs w:val="28"/>
          <w:lang w:val="en-US"/>
        </w:rPr>
        <w:t>R</w:t>
      </w:r>
      <w:r w:rsidRPr="00F92475">
        <w:rPr>
          <w:sz w:val="28"/>
          <w:szCs w:val="28"/>
        </w:rPr>
        <w:t>-2</w:t>
      </w:r>
      <w:r w:rsidRPr="00F92475">
        <w:rPr>
          <w:i/>
          <w:iCs/>
          <w:sz w:val="28"/>
          <w:szCs w:val="28"/>
          <w:lang w:val="en-US"/>
        </w:rPr>
        <w:t>R</w:t>
      </w:r>
    </w:p>
    <w:p w:rsidR="0028049E" w:rsidRDefault="0028049E" w:rsidP="0028049E">
      <w:pPr>
        <w:pStyle w:val="02"/>
      </w:pPr>
    </w:p>
    <w:p w:rsidR="0028049E" w:rsidRPr="00A218E9" w:rsidRDefault="0028049E" w:rsidP="0028049E">
      <w:pPr>
        <w:pStyle w:val="02"/>
      </w:pPr>
      <w:r w:rsidRPr="001105D9">
        <w:t>Дл</w:t>
      </w:r>
      <w:r>
        <w:t xml:space="preserve">я  </w:t>
      </w:r>
      <w:r w:rsidRPr="001105D9">
        <w:t>доказательства возможности ис</w:t>
      </w:r>
      <w:r w:rsidRPr="001105D9">
        <w:softHyphen/>
        <w:t>пользования такой резистор</w:t>
      </w:r>
      <w:r>
        <w:softHyphen/>
      </w:r>
      <w:r w:rsidRPr="001105D9">
        <w:t>ной матрицы в схеме ЦАП рассмотрим величины токов в параллельных ветвях к су</w:t>
      </w:r>
      <w:r w:rsidRPr="001105D9">
        <w:t>м</w:t>
      </w:r>
      <w:r w:rsidRPr="001105D9">
        <w:t>мирующей точке ОУ.</w:t>
      </w:r>
    </w:p>
    <w:p w:rsidR="0028049E" w:rsidRPr="001F34E7" w:rsidRDefault="0028049E" w:rsidP="0028049E">
      <w:pPr>
        <w:pStyle w:val="02"/>
      </w:pPr>
      <w:r w:rsidRPr="001F34E7">
        <w:t xml:space="preserve">Потенциалы средней точки переключателей </w:t>
      </w:r>
      <w:r w:rsidRPr="00CC19E2">
        <w:rPr>
          <w:i/>
          <w:iCs/>
        </w:rPr>
        <w:t>S</w:t>
      </w:r>
      <w:r w:rsidRPr="00CC19E2">
        <w:rPr>
          <w:i/>
          <w:iCs/>
          <w:vertAlign w:val="subscript"/>
        </w:rPr>
        <w:t>0</w:t>
      </w:r>
      <w:r>
        <w:rPr>
          <w:i/>
          <w:iCs/>
        </w:rPr>
        <w:t>,…</w:t>
      </w:r>
      <w:r w:rsidRPr="00CC19E2">
        <w:rPr>
          <w:i/>
          <w:iCs/>
        </w:rPr>
        <w:t>S</w:t>
      </w:r>
      <w:r w:rsidRPr="00CC19E2">
        <w:rPr>
          <w:i/>
          <w:iCs/>
          <w:vertAlign w:val="subscript"/>
        </w:rPr>
        <w:t>3</w:t>
      </w:r>
      <w:r w:rsidRPr="001F34E7">
        <w:t xml:space="preserve"> вне зависи</w:t>
      </w:r>
      <w:r>
        <w:softHyphen/>
      </w:r>
      <w:r w:rsidRPr="001F34E7">
        <w:t>мо</w:t>
      </w:r>
      <w:r>
        <w:t xml:space="preserve">сти от </w:t>
      </w:r>
      <w:r w:rsidRPr="001F34E7">
        <w:t>положения подвижного элемента (верхнее или нижнее) ост</w:t>
      </w:r>
      <w:r w:rsidRPr="001F34E7">
        <w:t>а</w:t>
      </w:r>
      <w:r w:rsidRPr="001F34E7">
        <w:t xml:space="preserve">ются одинаковыми и равными потенциалу земли, так как в </w:t>
      </w:r>
      <w:r w:rsidRPr="001F34E7">
        <w:lastRenderedPageBreak/>
        <w:t>нижнем п</w:t>
      </w:r>
      <w:r w:rsidRPr="001F34E7">
        <w:t>о</w:t>
      </w:r>
      <w:r w:rsidRPr="001F34E7">
        <w:t>ложении они подключаются к кле</w:t>
      </w:r>
      <w:r>
        <w:t>мме “земля”, а в верхнем поло</w:t>
      </w:r>
      <w:r>
        <w:softHyphen/>
        <w:t>же</w:t>
      </w:r>
      <w:r w:rsidRPr="001F34E7">
        <w:t>нии они подключаются к суммир</w:t>
      </w:r>
      <w:r>
        <w:t>ующей точке операционного усили</w:t>
      </w:r>
      <w:r>
        <w:softHyphen/>
      </w:r>
      <w:r w:rsidRPr="001F34E7">
        <w:t>теля ОУ, потенциал которой по ус</w:t>
      </w:r>
      <w:r>
        <w:t>ловиям работы ОУ близок к потен</w:t>
      </w:r>
      <w:r w:rsidRPr="001F34E7">
        <w:t xml:space="preserve">циалу земли. Отсюда следует, что переключения  </w:t>
      </w:r>
      <w:r w:rsidRPr="00CC19E2">
        <w:rPr>
          <w:i/>
          <w:iCs/>
        </w:rPr>
        <w:t>S</w:t>
      </w:r>
      <w:r w:rsidRPr="00CC19E2">
        <w:rPr>
          <w:i/>
          <w:iCs/>
          <w:vertAlign w:val="subscript"/>
        </w:rPr>
        <w:t>i</w:t>
      </w:r>
      <w:r w:rsidRPr="001F34E7">
        <w:t xml:space="preserve"> не вызыв</w:t>
      </w:r>
      <w:r>
        <w:t>ают изме</w:t>
      </w:r>
      <w:r w:rsidRPr="001F34E7">
        <w:t xml:space="preserve">нения картины токов в резисторной матрице </w:t>
      </w:r>
      <w:r w:rsidRPr="00CC19E2">
        <w:rPr>
          <w:i/>
          <w:iCs/>
        </w:rPr>
        <w:t>R-</w:t>
      </w:r>
      <w:r w:rsidRPr="00F92475">
        <w:t>2</w:t>
      </w:r>
      <w:r w:rsidRPr="00CC19E2">
        <w:rPr>
          <w:i/>
          <w:iCs/>
        </w:rPr>
        <w:t>R</w:t>
      </w:r>
      <w:r w:rsidRPr="001F34E7">
        <w:t>.</w:t>
      </w:r>
    </w:p>
    <w:p w:rsidR="0028049E" w:rsidRPr="001F34E7" w:rsidRDefault="0028049E" w:rsidP="0028049E">
      <w:pPr>
        <w:pStyle w:val="02"/>
      </w:pPr>
      <w:r w:rsidRPr="001F34E7">
        <w:t xml:space="preserve">Рассмотрим картину токов в нижнем плече матрицы – точка  </w:t>
      </w:r>
      <w:r w:rsidRPr="00F92475">
        <w:rPr>
          <w:i/>
          <w:iCs/>
        </w:rPr>
        <w:t>a</w:t>
      </w:r>
      <w:r w:rsidRPr="00F92475">
        <w:rPr>
          <w:i/>
          <w:iCs/>
          <w:vertAlign w:val="subscript"/>
        </w:rPr>
        <w:t>0</w:t>
      </w:r>
      <w:r w:rsidRPr="001F34E7">
        <w:t xml:space="preserve">. К ней подключены два резистора с одинаковым номиналом </w:t>
      </w:r>
      <w:r w:rsidRPr="00F92475">
        <w:t>2</w:t>
      </w:r>
      <w:r w:rsidRPr="00CC19E2">
        <w:rPr>
          <w:i/>
          <w:iCs/>
        </w:rPr>
        <w:t>R</w:t>
      </w:r>
      <w:r w:rsidRPr="001F34E7">
        <w:t xml:space="preserve">, то есть токи </w:t>
      </w:r>
      <w:r w:rsidRPr="00CC19E2">
        <w:rPr>
          <w:i/>
          <w:iCs/>
        </w:rPr>
        <w:t>I</w:t>
      </w:r>
      <w:r w:rsidRPr="00CC19E2">
        <w:rPr>
          <w:i/>
          <w:iCs/>
          <w:vertAlign w:val="subscript"/>
        </w:rPr>
        <w:t>0</w:t>
      </w:r>
      <w:r w:rsidRPr="001F34E7">
        <w:t xml:space="preserve"> и </w:t>
      </w:r>
      <w:r w:rsidRPr="00CC19E2">
        <w:rPr>
          <w:i/>
          <w:iCs/>
        </w:rPr>
        <w:t>I</w:t>
      </w:r>
      <w:r w:rsidRPr="00CC19E2">
        <w:rPr>
          <w:i/>
          <w:iCs/>
          <w:vertAlign w:val="subscript"/>
        </w:rPr>
        <w:t>0</w:t>
      </w:r>
      <w:r w:rsidRPr="00CC19E2">
        <w:rPr>
          <w:i/>
          <w:iCs/>
        </w:rPr>
        <w:t xml:space="preserve">’ </w:t>
      </w:r>
      <w:r w:rsidRPr="001F34E7">
        <w:t>равны. Общее же сопротивление этих двух параллельно включ</w:t>
      </w:r>
      <w:r>
        <w:t>е</w:t>
      </w:r>
      <w:r w:rsidRPr="001F34E7">
        <w:t xml:space="preserve">нных резисторов </w:t>
      </w:r>
      <w:r w:rsidRPr="00CC19E2">
        <w:rPr>
          <w:i/>
          <w:iCs/>
        </w:rPr>
        <w:t>R</w:t>
      </w:r>
      <w:r w:rsidRPr="00CC19E2">
        <w:rPr>
          <w:i/>
          <w:iCs/>
          <w:vertAlign w:val="subscript"/>
        </w:rPr>
        <w:t>0об</w:t>
      </w:r>
      <w:r>
        <w:rPr>
          <w:i/>
          <w:iCs/>
        </w:rPr>
        <w:t xml:space="preserve"> </w:t>
      </w:r>
      <w:r w:rsidRPr="00CC19E2">
        <w:rPr>
          <w:i/>
          <w:iCs/>
        </w:rPr>
        <w:t>= (2R*2R)/(2R+2R)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R</w:t>
      </w:r>
      <w:r w:rsidRPr="001F34E7">
        <w:t>.</w:t>
      </w:r>
    </w:p>
    <w:p w:rsidR="0028049E" w:rsidRPr="001F34E7" w:rsidRDefault="0028049E" w:rsidP="0028049E">
      <w:pPr>
        <w:pStyle w:val="02"/>
      </w:pPr>
      <w:r w:rsidRPr="001F34E7">
        <w:t xml:space="preserve">По закону Кирхгофа ток </w:t>
      </w:r>
      <w:r w:rsidRPr="00CC19E2">
        <w:rPr>
          <w:i/>
          <w:iCs/>
        </w:rPr>
        <w:t>I</w:t>
      </w:r>
      <w:r w:rsidRPr="00CC19E2"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I</w:t>
      </w:r>
      <w:r w:rsidRPr="00CC19E2">
        <w:rPr>
          <w:i/>
          <w:iCs/>
          <w:vertAlign w:val="subscript"/>
        </w:rPr>
        <w:t>0</w:t>
      </w:r>
      <w:r>
        <w:rPr>
          <w:i/>
          <w:iCs/>
        </w:rPr>
        <w:t xml:space="preserve"> </w:t>
      </w:r>
      <w:r w:rsidRPr="00CC19E2">
        <w:rPr>
          <w:i/>
          <w:iCs/>
        </w:rPr>
        <w:t>+</w:t>
      </w:r>
      <w:r>
        <w:rPr>
          <w:i/>
          <w:iCs/>
        </w:rPr>
        <w:t xml:space="preserve"> </w:t>
      </w:r>
      <w:r w:rsidRPr="00CC19E2">
        <w:rPr>
          <w:i/>
          <w:iCs/>
        </w:rPr>
        <w:t>I</w:t>
      </w:r>
      <w:r w:rsidRPr="00CC19E2">
        <w:rPr>
          <w:i/>
          <w:iCs/>
          <w:vertAlign w:val="subscript"/>
        </w:rPr>
        <w:t>0</w:t>
      </w:r>
      <w:r w:rsidRPr="00CC19E2">
        <w:rPr>
          <w:i/>
          <w:iCs/>
        </w:rPr>
        <w:t>’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2I</w:t>
      </w:r>
      <w:r w:rsidRPr="00CC19E2">
        <w:rPr>
          <w:i/>
          <w:iCs/>
          <w:vertAlign w:val="subscript"/>
        </w:rPr>
        <w:t>0</w:t>
      </w:r>
      <w:r w:rsidRPr="00CC19E2">
        <w:rPr>
          <w:i/>
          <w:iCs/>
        </w:rPr>
        <w:t>’</w:t>
      </w:r>
      <w:r w:rsidRPr="001F34E7">
        <w:t>. Сопротивление верт</w:t>
      </w:r>
      <w:r w:rsidRPr="001F34E7">
        <w:t>и</w:t>
      </w:r>
      <w:r w:rsidRPr="001F34E7">
        <w:t xml:space="preserve">кального участка цепи между точкой </w:t>
      </w:r>
      <w:r w:rsidRPr="00F92475">
        <w:rPr>
          <w:b/>
          <w:bCs/>
          <w:i/>
          <w:iCs/>
        </w:rPr>
        <w:t>а</w:t>
      </w:r>
      <w:r w:rsidRPr="001F34E7">
        <w:rPr>
          <w:vertAlign w:val="subscript"/>
        </w:rPr>
        <w:t>1</w:t>
      </w:r>
      <w:r w:rsidRPr="001F34E7">
        <w:t xml:space="preserve"> и землёй равняется </w:t>
      </w:r>
      <w:r w:rsidRPr="00CC19E2">
        <w:rPr>
          <w:i/>
          <w:iCs/>
        </w:rPr>
        <w:t>R</w:t>
      </w:r>
      <w:r w:rsidRPr="005C2752"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R</w:t>
      </w:r>
      <w:r>
        <w:rPr>
          <w:i/>
          <w:iCs/>
        </w:rPr>
        <w:t xml:space="preserve"> </w:t>
      </w:r>
      <w:r w:rsidRPr="00CC19E2">
        <w:rPr>
          <w:i/>
          <w:iCs/>
        </w:rPr>
        <w:t>+</w:t>
      </w:r>
      <w:r>
        <w:rPr>
          <w:i/>
          <w:iCs/>
        </w:rPr>
        <w:t xml:space="preserve"> </w:t>
      </w:r>
      <w:r w:rsidRPr="00CC19E2">
        <w:rPr>
          <w:i/>
          <w:iCs/>
        </w:rPr>
        <w:t>R</w:t>
      </w:r>
      <w:r w:rsidRPr="00CC19E2">
        <w:rPr>
          <w:i/>
          <w:iCs/>
          <w:vertAlign w:val="subscript"/>
        </w:rPr>
        <w:t>0об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R</w:t>
      </w:r>
      <w:r>
        <w:rPr>
          <w:i/>
          <w:iCs/>
        </w:rPr>
        <w:t xml:space="preserve"> </w:t>
      </w:r>
      <w:r w:rsidRPr="00CC19E2">
        <w:rPr>
          <w:i/>
          <w:iCs/>
        </w:rPr>
        <w:t>+</w:t>
      </w:r>
      <w:r>
        <w:rPr>
          <w:i/>
          <w:iCs/>
        </w:rPr>
        <w:t xml:space="preserve"> </w:t>
      </w:r>
      <w:r w:rsidRPr="00CC19E2">
        <w:rPr>
          <w:i/>
          <w:iCs/>
        </w:rPr>
        <w:t>R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2R</w:t>
      </w:r>
      <w:r w:rsidRPr="001F34E7">
        <w:t>, то есть равно сопротивлению горизонтального уч</w:t>
      </w:r>
      <w:r w:rsidRPr="001F34E7">
        <w:t>а</w:t>
      </w:r>
      <w:r w:rsidRPr="001F34E7">
        <w:t xml:space="preserve">стка от этой же точки. Следовательно, протекающие по ним токи также равны: </w:t>
      </w:r>
      <w:r w:rsidRPr="00CC19E2">
        <w:rPr>
          <w:i/>
          <w:iCs/>
        </w:rPr>
        <w:t>I</w:t>
      </w:r>
      <w:r w:rsidRPr="00CC19E2"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I</w:t>
      </w:r>
      <w:r w:rsidRPr="00CC19E2">
        <w:rPr>
          <w:i/>
          <w:iCs/>
          <w:vertAlign w:val="subscript"/>
        </w:rPr>
        <w:t>1</w:t>
      </w:r>
      <w:r w:rsidRPr="00CC19E2">
        <w:rPr>
          <w:i/>
          <w:iCs/>
        </w:rPr>
        <w:t>’</w:t>
      </w:r>
      <w:r w:rsidRPr="001F34E7">
        <w:t xml:space="preserve">. </w:t>
      </w:r>
      <w:r>
        <w:t>Т</w:t>
      </w:r>
      <w:r w:rsidRPr="001F34E7">
        <w:t xml:space="preserve">ак как </w:t>
      </w:r>
      <w:r w:rsidRPr="00CC19E2">
        <w:rPr>
          <w:i/>
          <w:iCs/>
        </w:rPr>
        <w:t>I</w:t>
      </w:r>
      <w:r w:rsidRPr="00CC19E2"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F92475">
        <w:t>2</w:t>
      </w:r>
      <w:r w:rsidRPr="00CC19E2">
        <w:rPr>
          <w:i/>
          <w:iCs/>
        </w:rPr>
        <w:t>I</w:t>
      </w:r>
      <w:r w:rsidRPr="00CC19E2">
        <w:rPr>
          <w:i/>
          <w:iCs/>
          <w:vertAlign w:val="subscript"/>
        </w:rPr>
        <w:t>0</w:t>
      </w:r>
      <w:r w:rsidRPr="00CC19E2">
        <w:rPr>
          <w:i/>
          <w:iCs/>
        </w:rPr>
        <w:t>’</w:t>
      </w:r>
      <w:r w:rsidRPr="001F34E7">
        <w:t xml:space="preserve">, </w:t>
      </w:r>
      <w:r>
        <w:t>то и</w:t>
      </w:r>
      <w:r w:rsidRPr="001F34E7">
        <w:t xml:space="preserve"> </w:t>
      </w:r>
      <w:r>
        <w:rPr>
          <w:i/>
          <w:iCs/>
        </w:rPr>
        <w:t xml:space="preserve"> </w:t>
      </w:r>
      <w:r w:rsidRPr="00CC19E2">
        <w:rPr>
          <w:i/>
          <w:iCs/>
        </w:rPr>
        <w:t>I</w:t>
      </w:r>
      <w:r w:rsidRPr="00CC19E2">
        <w:rPr>
          <w:i/>
          <w:iCs/>
          <w:vertAlign w:val="subscript"/>
        </w:rPr>
        <w:t>1</w:t>
      </w:r>
      <w:r w:rsidRPr="00CC19E2">
        <w:rPr>
          <w:i/>
          <w:iCs/>
        </w:rPr>
        <w:t>’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2I</w:t>
      </w:r>
      <w:r w:rsidRPr="00CC19E2">
        <w:rPr>
          <w:i/>
          <w:iCs/>
          <w:vertAlign w:val="subscript"/>
        </w:rPr>
        <w:t>0</w:t>
      </w:r>
      <w:r w:rsidRPr="00CC19E2">
        <w:rPr>
          <w:i/>
          <w:iCs/>
        </w:rPr>
        <w:t>’</w:t>
      </w:r>
      <w:r w:rsidRPr="001F34E7">
        <w:t>. Общее же сопротив</w:t>
      </w:r>
      <w:r>
        <w:softHyphen/>
      </w:r>
      <w:r w:rsidRPr="001F34E7">
        <w:t>ление рези</w:t>
      </w:r>
      <w:r>
        <w:t>сторов, подключе</w:t>
      </w:r>
      <w:r w:rsidRPr="001F34E7">
        <w:t xml:space="preserve">нных к точке </w:t>
      </w:r>
      <w:r w:rsidRPr="00F92475">
        <w:rPr>
          <w:i/>
          <w:iCs/>
        </w:rPr>
        <w:t>а</w:t>
      </w:r>
      <w:r w:rsidRPr="001F34E7">
        <w:rPr>
          <w:vertAlign w:val="subscript"/>
        </w:rPr>
        <w:t>1</w:t>
      </w:r>
      <w:r w:rsidRPr="001F34E7">
        <w:t xml:space="preserve">, по отношению к земле </w:t>
      </w:r>
      <w:r w:rsidRPr="00CC19E2">
        <w:rPr>
          <w:i/>
          <w:iCs/>
        </w:rPr>
        <w:t>R</w:t>
      </w:r>
      <w:r w:rsidRPr="005C2752">
        <w:rPr>
          <w:i/>
          <w:iCs/>
          <w:vertAlign w:val="subscript"/>
        </w:rPr>
        <w:t>1</w:t>
      </w:r>
      <w:r w:rsidRPr="00CC19E2">
        <w:rPr>
          <w:i/>
          <w:iCs/>
          <w:vertAlign w:val="subscript"/>
        </w:rPr>
        <w:t>об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(R</w:t>
      </w:r>
      <w:r w:rsidRPr="005C2752">
        <w:rPr>
          <w:i/>
          <w:iCs/>
          <w:vertAlign w:val="subscript"/>
        </w:rPr>
        <w:t>1</w:t>
      </w:r>
      <w:r w:rsidRPr="00CC19E2">
        <w:rPr>
          <w:i/>
          <w:iCs/>
        </w:rPr>
        <w:t>*2R)/(R</w:t>
      </w:r>
      <w:r w:rsidRPr="005C2752">
        <w:rPr>
          <w:i/>
          <w:iCs/>
          <w:vertAlign w:val="subscript"/>
        </w:rPr>
        <w:t>1</w:t>
      </w:r>
      <w:r w:rsidRPr="00CC19E2">
        <w:rPr>
          <w:i/>
          <w:iCs/>
        </w:rPr>
        <w:t>+2R)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(2R*2R)/(2R+2R)</w:t>
      </w:r>
      <w:r>
        <w:rPr>
          <w:i/>
          <w:iCs/>
        </w:rPr>
        <w:t xml:space="preserve"> </w:t>
      </w:r>
      <w:r w:rsidRPr="00CC19E2">
        <w:rPr>
          <w:i/>
          <w:iCs/>
        </w:rPr>
        <w:t>=</w:t>
      </w:r>
      <w:r>
        <w:rPr>
          <w:i/>
          <w:iCs/>
        </w:rPr>
        <w:t xml:space="preserve"> </w:t>
      </w:r>
      <w:r w:rsidRPr="00CC19E2">
        <w:rPr>
          <w:i/>
          <w:iCs/>
        </w:rPr>
        <w:t>R</w:t>
      </w:r>
      <w:r w:rsidRPr="001F34E7">
        <w:t>.</w:t>
      </w:r>
    </w:p>
    <w:p w:rsidR="0028049E" w:rsidRPr="00CF5259" w:rsidRDefault="0028049E" w:rsidP="0028049E">
      <w:pPr>
        <w:pStyle w:val="04"/>
        <w:rPr>
          <w:spacing w:val="-10"/>
        </w:rPr>
      </w:pPr>
      <w:r w:rsidRPr="00CF5259">
        <w:rPr>
          <w:spacing w:val="-10"/>
        </w:rPr>
        <w:t xml:space="preserve">Рассуждая аналогично по отношению к точкам </w:t>
      </w:r>
      <w:r w:rsidRPr="00F92475">
        <w:rPr>
          <w:i/>
          <w:iCs/>
          <w:spacing w:val="-10"/>
        </w:rPr>
        <w:t>а</w:t>
      </w:r>
      <w:r w:rsidRPr="00CF5259">
        <w:rPr>
          <w:spacing w:val="-10"/>
          <w:vertAlign w:val="subscript"/>
        </w:rPr>
        <w:t>2</w:t>
      </w:r>
      <w:r w:rsidRPr="00CF5259">
        <w:rPr>
          <w:spacing w:val="-10"/>
        </w:rPr>
        <w:t xml:space="preserve">, </w:t>
      </w:r>
      <w:r w:rsidRPr="00F92475">
        <w:rPr>
          <w:i/>
          <w:iCs/>
          <w:spacing w:val="-10"/>
        </w:rPr>
        <w:t>а</w:t>
      </w:r>
      <w:r w:rsidRPr="00CF5259">
        <w:rPr>
          <w:spacing w:val="-10"/>
          <w:vertAlign w:val="subscript"/>
        </w:rPr>
        <w:t>3</w:t>
      </w:r>
      <w:r w:rsidRPr="00CF5259">
        <w:rPr>
          <w:spacing w:val="-10"/>
        </w:rPr>
        <w:t>, придём к соо</w:t>
      </w:r>
      <w:r w:rsidRPr="00CF5259">
        <w:rPr>
          <w:spacing w:val="-10"/>
        </w:rPr>
        <w:t>т</w:t>
      </w:r>
      <w:r w:rsidRPr="00CF5259">
        <w:rPr>
          <w:spacing w:val="-10"/>
        </w:rPr>
        <w:t xml:space="preserve">ношениям: </w:t>
      </w:r>
      <w:r w:rsidRPr="00CF5259">
        <w:rPr>
          <w:i/>
          <w:iCs/>
          <w:spacing w:val="-10"/>
        </w:rPr>
        <w:t>I</w:t>
      </w:r>
      <w:r w:rsidRPr="00CF5259">
        <w:rPr>
          <w:i/>
          <w:iCs/>
          <w:spacing w:val="-10"/>
          <w:vertAlign w:val="subscript"/>
        </w:rPr>
        <w:t>2</w:t>
      </w:r>
      <w:r w:rsidRPr="00CF5259">
        <w:rPr>
          <w:i/>
          <w:iCs/>
          <w:spacing w:val="-10"/>
        </w:rPr>
        <w:t>’ = 2I</w:t>
      </w:r>
      <w:r w:rsidRPr="00CF5259">
        <w:rPr>
          <w:i/>
          <w:iCs/>
          <w:spacing w:val="-10"/>
          <w:vertAlign w:val="subscript"/>
        </w:rPr>
        <w:t>1</w:t>
      </w:r>
      <w:r w:rsidRPr="00CF5259">
        <w:rPr>
          <w:i/>
          <w:iCs/>
          <w:spacing w:val="-10"/>
        </w:rPr>
        <w:t>’ = 4I</w:t>
      </w:r>
      <w:r w:rsidRPr="00CF5259">
        <w:rPr>
          <w:i/>
          <w:iCs/>
          <w:spacing w:val="-10"/>
          <w:vertAlign w:val="subscript"/>
        </w:rPr>
        <w:t>0</w:t>
      </w:r>
      <w:r w:rsidRPr="00CF5259">
        <w:rPr>
          <w:i/>
          <w:iCs/>
          <w:spacing w:val="-10"/>
        </w:rPr>
        <w:t>’</w:t>
      </w:r>
      <w:r w:rsidRPr="00CF5259">
        <w:rPr>
          <w:spacing w:val="-10"/>
        </w:rPr>
        <w:t xml:space="preserve">,  </w:t>
      </w:r>
      <w:r w:rsidRPr="00CF5259">
        <w:rPr>
          <w:i/>
          <w:iCs/>
          <w:spacing w:val="-10"/>
        </w:rPr>
        <w:t>I</w:t>
      </w:r>
      <w:r w:rsidRPr="00CF5259">
        <w:rPr>
          <w:i/>
          <w:iCs/>
          <w:spacing w:val="-10"/>
          <w:vertAlign w:val="subscript"/>
        </w:rPr>
        <w:t>3</w:t>
      </w:r>
      <w:r w:rsidRPr="00CF5259">
        <w:rPr>
          <w:i/>
          <w:iCs/>
          <w:spacing w:val="-10"/>
        </w:rPr>
        <w:t>’ = 2I</w:t>
      </w:r>
      <w:r w:rsidRPr="00CF5259">
        <w:rPr>
          <w:i/>
          <w:iCs/>
          <w:spacing w:val="-10"/>
          <w:vertAlign w:val="subscript"/>
        </w:rPr>
        <w:t>2</w:t>
      </w:r>
      <w:r w:rsidRPr="00CF5259">
        <w:rPr>
          <w:i/>
          <w:iCs/>
          <w:spacing w:val="-10"/>
        </w:rPr>
        <w:t>’ = 8I</w:t>
      </w:r>
      <w:r w:rsidRPr="00CF5259">
        <w:rPr>
          <w:i/>
          <w:iCs/>
          <w:spacing w:val="-10"/>
          <w:vertAlign w:val="subscript"/>
        </w:rPr>
        <w:t>0</w:t>
      </w:r>
      <w:r w:rsidRPr="00CF5259">
        <w:rPr>
          <w:i/>
          <w:iCs/>
          <w:spacing w:val="-10"/>
        </w:rPr>
        <w:t>’</w:t>
      </w:r>
      <w:r w:rsidRPr="00CF5259">
        <w:rPr>
          <w:spacing w:val="-10"/>
        </w:rPr>
        <w:t>. Отсюда следует, что отно</w:t>
      </w:r>
      <w:r>
        <w:rPr>
          <w:spacing w:val="-10"/>
        </w:rPr>
        <w:softHyphen/>
      </w:r>
      <w:r w:rsidRPr="00CF5259">
        <w:rPr>
          <w:spacing w:val="-10"/>
        </w:rPr>
        <w:t>ше</w:t>
      </w:r>
      <w:r>
        <w:rPr>
          <w:spacing w:val="-10"/>
        </w:rPr>
        <w:softHyphen/>
      </w:r>
      <w:r w:rsidRPr="00CF5259">
        <w:rPr>
          <w:spacing w:val="-10"/>
        </w:rPr>
        <w:t>ния вели</w:t>
      </w:r>
      <w:r w:rsidRPr="00CF5259">
        <w:rPr>
          <w:spacing w:val="-10"/>
        </w:rPr>
        <w:softHyphen/>
        <w:t>чи</w:t>
      </w:r>
      <w:r w:rsidRPr="00CF5259">
        <w:rPr>
          <w:spacing w:val="-10"/>
        </w:rPr>
        <w:softHyphen/>
        <w:t>н токов в соседних параллельных ветвях матрицы кратны двум; их соотношения соответствуют коэффициентам 8-4-2-1, как это имеет м</w:t>
      </w:r>
      <w:r w:rsidRPr="00CF5259">
        <w:rPr>
          <w:spacing w:val="-10"/>
        </w:rPr>
        <w:t>е</w:t>
      </w:r>
      <w:r w:rsidRPr="00CF5259">
        <w:rPr>
          <w:spacing w:val="-10"/>
        </w:rPr>
        <w:t>сто в схеме, показанной на рис.1</w:t>
      </w:r>
      <w:r>
        <w:rPr>
          <w:spacing w:val="-10"/>
        </w:rPr>
        <w:t>3</w:t>
      </w:r>
      <w:r w:rsidRPr="00CF5259">
        <w:rPr>
          <w:spacing w:val="-10"/>
        </w:rPr>
        <w:t>.</w:t>
      </w:r>
      <w:r>
        <w:rPr>
          <w:spacing w:val="-10"/>
        </w:rPr>
        <w:t>5</w:t>
      </w:r>
      <w:r w:rsidRPr="00CF5259">
        <w:rPr>
          <w:spacing w:val="-10"/>
        </w:rPr>
        <w:t>. Поэтому схема на рис.13</w:t>
      </w:r>
      <w:r>
        <w:rPr>
          <w:spacing w:val="-10"/>
        </w:rPr>
        <w:t>.8</w:t>
      </w:r>
      <w:r w:rsidRPr="00CF5259">
        <w:rPr>
          <w:spacing w:val="-10"/>
        </w:rPr>
        <w:t xml:space="preserve"> реализует преобразование цифры в аналог по двоичной системе счисления.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Точность этой схемы снижает то обстоятельство, что для ЦАП, имеющих высокую разрядность, необходимо согласовывать сопро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тив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ления R</w:t>
      </w:r>
      <w:r w:rsidRPr="001F7067">
        <w:rPr>
          <w:sz w:val="32"/>
          <w:szCs w:val="32"/>
          <w:vertAlign w:val="subscript"/>
        </w:rPr>
        <w:t>0</w:t>
      </w:r>
      <w:r w:rsidRPr="001F7067">
        <w:rPr>
          <w:sz w:val="32"/>
          <w:szCs w:val="32"/>
        </w:rPr>
        <w:t xml:space="preserve"> ключей </w:t>
      </w:r>
      <w:r>
        <w:rPr>
          <w:sz w:val="32"/>
          <w:szCs w:val="32"/>
        </w:rPr>
        <w:t xml:space="preserve">на полевых транзисторах </w:t>
      </w:r>
      <w:r w:rsidRPr="001F7067">
        <w:rPr>
          <w:sz w:val="32"/>
          <w:szCs w:val="32"/>
        </w:rPr>
        <w:t>с разрядными токами. Особенно это важно для ключей старших разрядов. Например, в 10-разрядном ЦАП AD7520 ключевые МОП-транзисторы шести ста</w:t>
      </w:r>
      <w:r w:rsidRPr="001F7067">
        <w:rPr>
          <w:sz w:val="32"/>
          <w:szCs w:val="32"/>
        </w:rPr>
        <w:t>р</w:t>
      </w:r>
      <w:r w:rsidRPr="001F7067">
        <w:rPr>
          <w:sz w:val="32"/>
          <w:szCs w:val="32"/>
        </w:rPr>
        <w:t>ших разрядов сделаны раз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ны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ми по площади и их сопротивление R</w:t>
      </w:r>
      <w:r w:rsidRPr="001F7067">
        <w:rPr>
          <w:sz w:val="32"/>
          <w:szCs w:val="32"/>
          <w:vertAlign w:val="subscript"/>
        </w:rPr>
        <w:t>0</w:t>
      </w:r>
      <w:r w:rsidRPr="001F7067">
        <w:rPr>
          <w:sz w:val="32"/>
          <w:szCs w:val="32"/>
        </w:rPr>
        <w:t xml:space="preserve"> нарастает согласно двоич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 xml:space="preserve">ному коду (20, 40, 80, </w:t>
      </w:r>
      <w:r>
        <w:rPr>
          <w:sz w:val="32"/>
          <w:szCs w:val="32"/>
        </w:rPr>
        <w:t>…</w:t>
      </w:r>
      <w:r w:rsidRPr="001F7067">
        <w:rPr>
          <w:sz w:val="32"/>
          <w:szCs w:val="32"/>
        </w:rPr>
        <w:t xml:space="preserve"> , 640 Ом). Таким способом уравниваются (до 10 мВ) падения напряжения на ключах первых шести разрядов, что обеспечивает монотонность и </w:t>
      </w:r>
      <w:r w:rsidRPr="001F7067">
        <w:rPr>
          <w:sz w:val="32"/>
          <w:szCs w:val="32"/>
        </w:rPr>
        <w:lastRenderedPageBreak/>
        <w:t>лине</w:t>
      </w:r>
      <w:r w:rsidRPr="001F7067">
        <w:rPr>
          <w:sz w:val="32"/>
          <w:szCs w:val="32"/>
        </w:rPr>
        <w:t>й</w:t>
      </w:r>
      <w:r w:rsidRPr="001F7067">
        <w:rPr>
          <w:sz w:val="32"/>
          <w:szCs w:val="32"/>
        </w:rPr>
        <w:t>ность переходной характе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ристики ЦАП. 12-разрядный ЦАП 572ПА2 имеет диффере</w:t>
      </w:r>
      <w:r w:rsidRPr="001F7067">
        <w:rPr>
          <w:sz w:val="32"/>
          <w:szCs w:val="32"/>
        </w:rPr>
        <w:t>н</w:t>
      </w:r>
      <w:r w:rsidRPr="001F7067">
        <w:rPr>
          <w:sz w:val="32"/>
          <w:szCs w:val="32"/>
        </w:rPr>
        <w:t>циальную нелинейность до 0,025% (1 МЗР).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1F7067">
        <w:rPr>
          <w:sz w:val="32"/>
          <w:szCs w:val="32"/>
        </w:rPr>
        <w:t>ЦАП на МОП ключах имеют относительно низкое быстро</w:t>
      </w:r>
      <w:r>
        <w:rPr>
          <w:sz w:val="32"/>
          <w:szCs w:val="32"/>
        </w:rPr>
        <w:softHyphen/>
        <w:t>дей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ствие из-за большой входной емкости МОП-ключей. Тот же 572ПА2 имеет время установления выходного тока при смене вход</w:t>
      </w:r>
      <w:r>
        <w:rPr>
          <w:sz w:val="32"/>
          <w:szCs w:val="32"/>
        </w:rPr>
        <w:softHyphen/>
      </w:r>
      <w:r w:rsidRPr="001F7067">
        <w:rPr>
          <w:sz w:val="32"/>
          <w:szCs w:val="32"/>
        </w:rPr>
        <w:t>ного кода от 000...0 до 111...1, равное 15 мкс. 12-разрядный DAC7611 фирмы Burr-Braun имеет время установления выходного напряжения 10 мкс. В то же время ЦАП на МОП-ключах имеют минимальную мощность потребления. Тот же DAC7611 потребляет всего 2,5 мВт. В последнее время появились модели ЦАП рассмотренного выше типа с более в</w:t>
      </w:r>
      <w:r w:rsidRPr="001F7067">
        <w:rPr>
          <w:sz w:val="32"/>
          <w:szCs w:val="32"/>
        </w:rPr>
        <w:t>ы</w:t>
      </w:r>
      <w:r w:rsidRPr="001F7067">
        <w:rPr>
          <w:sz w:val="32"/>
          <w:szCs w:val="32"/>
        </w:rPr>
        <w:t>соким быстродействием. Так 12-разрядный AD7943 имеет время у</w:t>
      </w:r>
      <w:r w:rsidRPr="001F7067">
        <w:rPr>
          <w:sz w:val="32"/>
          <w:szCs w:val="32"/>
        </w:rPr>
        <w:t>с</w:t>
      </w:r>
      <w:r w:rsidRPr="001F7067">
        <w:rPr>
          <w:sz w:val="32"/>
          <w:szCs w:val="32"/>
        </w:rPr>
        <w:t>тановления тока 0,6 мкс и потребляемую мощность всего 25 мкВт. Малое собственное потребление позволяет запитывать такие микр</w:t>
      </w:r>
      <w:r w:rsidRPr="001F7067">
        <w:rPr>
          <w:sz w:val="32"/>
          <w:szCs w:val="32"/>
        </w:rPr>
        <w:t>о</w:t>
      </w:r>
      <w:r w:rsidRPr="001F7067">
        <w:rPr>
          <w:sz w:val="32"/>
          <w:szCs w:val="32"/>
        </w:rPr>
        <w:t>мощные ЦАП прямо от источника опорного н</w:t>
      </w:r>
      <w:r w:rsidRPr="001F7067">
        <w:rPr>
          <w:sz w:val="32"/>
          <w:szCs w:val="32"/>
        </w:rPr>
        <w:t>а</w:t>
      </w:r>
      <w:r w:rsidRPr="001F7067">
        <w:rPr>
          <w:sz w:val="32"/>
          <w:szCs w:val="32"/>
        </w:rPr>
        <w:t>пряжения. При этом они могут даже не иметь в</w:t>
      </w:r>
      <w:r w:rsidRPr="001F7067">
        <w:rPr>
          <w:sz w:val="32"/>
          <w:szCs w:val="32"/>
        </w:rPr>
        <w:t>ы</w:t>
      </w:r>
      <w:r w:rsidRPr="001F7067">
        <w:rPr>
          <w:sz w:val="32"/>
          <w:szCs w:val="32"/>
        </w:rPr>
        <w:t>вода для подключения ИОН, например, AD5321.</w:t>
      </w:r>
    </w:p>
    <w:p w:rsidR="0028049E" w:rsidRPr="001B724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bookmarkStart w:id="3" w:name="ЦАП_на_источниках_тока"/>
      <w:r w:rsidRPr="001B7247">
        <w:rPr>
          <w:rStyle w:val="a5"/>
          <w:b/>
          <w:bCs/>
          <w:i w:val="0"/>
          <w:iCs w:val="0"/>
          <w:sz w:val="32"/>
          <w:szCs w:val="32"/>
        </w:rPr>
        <w:t>ЦАП на источниках тока</w:t>
      </w:r>
      <w:bookmarkEnd w:id="3"/>
      <w:r w:rsidRPr="001B7247">
        <w:rPr>
          <w:rStyle w:val="a5"/>
          <w:b/>
          <w:bCs/>
          <w:i w:val="0"/>
          <w:iCs w:val="0"/>
          <w:sz w:val="32"/>
          <w:szCs w:val="32"/>
        </w:rPr>
        <w:t xml:space="preserve"> </w:t>
      </w:r>
      <w:r w:rsidRPr="001B7247">
        <w:rPr>
          <w:sz w:val="32"/>
          <w:szCs w:val="32"/>
        </w:rPr>
        <w:t>обладают б</w:t>
      </w:r>
      <w:r w:rsidRPr="001B7247">
        <w:rPr>
          <w:sz w:val="32"/>
          <w:szCs w:val="32"/>
        </w:rPr>
        <w:t>о</w:t>
      </w:r>
      <w:r w:rsidRPr="001B7247">
        <w:rPr>
          <w:sz w:val="32"/>
          <w:szCs w:val="32"/>
        </w:rPr>
        <w:t>лее высокой точностью. В от</w:t>
      </w:r>
      <w:r w:rsidRPr="001B7247">
        <w:rPr>
          <w:sz w:val="32"/>
          <w:szCs w:val="32"/>
        </w:rPr>
        <w:softHyphen/>
        <w:t>личие от предыдущего варианта, в котором весовые токи форми</w:t>
      </w:r>
      <w:r w:rsidRPr="001B7247">
        <w:rPr>
          <w:sz w:val="32"/>
          <w:szCs w:val="32"/>
        </w:rPr>
        <w:softHyphen/>
        <w:t>ру</w:t>
      </w:r>
      <w:r w:rsidRPr="001B7247">
        <w:rPr>
          <w:sz w:val="32"/>
          <w:szCs w:val="32"/>
        </w:rPr>
        <w:softHyphen/>
        <w:t>ются резисторами сравнительно небольшого сопротивления и, как следствие, зависят от сопротивления ключей и нагрузки, в данном слу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 w:rsidRPr="001B7247">
        <w:rPr>
          <w:sz w:val="32"/>
          <w:szCs w:val="32"/>
        </w:rPr>
        <w:softHyphen/>
        <w:t>чае вес</w:t>
      </w:r>
      <w:r w:rsidRPr="001B7247">
        <w:rPr>
          <w:sz w:val="32"/>
          <w:szCs w:val="32"/>
        </w:rPr>
        <w:t>о</w:t>
      </w:r>
      <w:r w:rsidRPr="001B7247">
        <w:rPr>
          <w:sz w:val="32"/>
          <w:szCs w:val="32"/>
        </w:rPr>
        <w:t>вые токи обеспечиваются транзистор</w:t>
      </w:r>
      <w:r w:rsidRPr="001B7247">
        <w:rPr>
          <w:sz w:val="32"/>
          <w:szCs w:val="32"/>
        </w:rPr>
        <w:softHyphen/>
        <w:t>ными источниками то</w:t>
      </w:r>
      <w:r>
        <w:rPr>
          <w:sz w:val="32"/>
          <w:szCs w:val="32"/>
        </w:rPr>
        <w:softHyphen/>
      </w:r>
      <w:r w:rsidRPr="001B7247">
        <w:rPr>
          <w:sz w:val="32"/>
          <w:szCs w:val="32"/>
        </w:rPr>
        <w:t>ка, име</w:t>
      </w:r>
      <w:r w:rsidRPr="001B7247">
        <w:rPr>
          <w:sz w:val="32"/>
          <w:szCs w:val="32"/>
        </w:rPr>
        <w:t>ю</w:t>
      </w:r>
      <w:r w:rsidRPr="001B7247">
        <w:rPr>
          <w:sz w:val="32"/>
          <w:szCs w:val="32"/>
        </w:rPr>
        <w:t>щими высокое динамическое сопро</w:t>
      </w:r>
      <w:r w:rsidRPr="001B7247">
        <w:rPr>
          <w:sz w:val="32"/>
          <w:szCs w:val="32"/>
        </w:rPr>
        <w:softHyphen/>
        <w:t>тив</w:t>
      </w:r>
      <w:r w:rsidRPr="001B7247">
        <w:rPr>
          <w:sz w:val="32"/>
          <w:szCs w:val="32"/>
        </w:rPr>
        <w:softHyphen/>
        <w:t>ление. Упрощенная схема ЦАП на источни</w:t>
      </w:r>
      <w:r>
        <w:rPr>
          <w:sz w:val="32"/>
          <w:szCs w:val="32"/>
        </w:rPr>
        <w:softHyphen/>
      </w:r>
      <w:r w:rsidRPr="001B7247">
        <w:rPr>
          <w:sz w:val="32"/>
          <w:szCs w:val="32"/>
        </w:rPr>
        <w:t>ках тока прив</w:t>
      </w:r>
      <w:r w:rsidRPr="001B7247">
        <w:rPr>
          <w:sz w:val="32"/>
          <w:szCs w:val="32"/>
        </w:rPr>
        <w:t>е</w:t>
      </w:r>
      <w:r w:rsidRPr="001B7247">
        <w:rPr>
          <w:sz w:val="32"/>
          <w:szCs w:val="32"/>
        </w:rPr>
        <w:t>дена на рис.13.</w:t>
      </w:r>
      <w:r>
        <w:rPr>
          <w:sz w:val="32"/>
          <w:szCs w:val="32"/>
        </w:rPr>
        <w:t>9</w:t>
      </w:r>
      <w:r w:rsidRPr="001B7247">
        <w:rPr>
          <w:sz w:val="32"/>
          <w:szCs w:val="32"/>
        </w:rPr>
        <w:t>.</w:t>
      </w:r>
    </w:p>
    <w:p w:rsidR="0028049E" w:rsidRPr="001F7067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10795</wp:posOffset>
            </wp:positionV>
            <wp:extent cx="3817620" cy="1973580"/>
            <wp:effectExtent l="0" t="0" r="0" b="7620"/>
            <wp:wrapTight wrapText="bothSides">
              <wp:wrapPolygon edited="0">
                <wp:start x="0" y="0"/>
                <wp:lineTo x="0" y="21475"/>
                <wp:lineTo x="21449" y="21475"/>
                <wp:lineTo x="2144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49E" w:rsidRDefault="0028049E" w:rsidP="0028049E">
      <w:pPr>
        <w:pStyle w:val="a3"/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56410">
        <w:rPr>
          <w:sz w:val="28"/>
          <w:szCs w:val="28"/>
        </w:rPr>
        <w:t>Рис.13.</w:t>
      </w:r>
      <w:r>
        <w:rPr>
          <w:sz w:val="28"/>
          <w:szCs w:val="28"/>
        </w:rPr>
        <w:t xml:space="preserve">9. </w:t>
      </w:r>
      <w:r w:rsidRPr="00A56410">
        <w:rPr>
          <w:sz w:val="28"/>
          <w:szCs w:val="28"/>
        </w:rPr>
        <w:t xml:space="preserve">Схема ЦАП на </w:t>
      </w:r>
    </w:p>
    <w:p w:rsidR="0028049E" w:rsidRPr="00455E85" w:rsidRDefault="0028049E" w:rsidP="0028049E">
      <w:pPr>
        <w:pStyle w:val="a3"/>
        <w:spacing w:after="0" w:line="288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455E85">
        <w:rPr>
          <w:sz w:val="32"/>
          <w:szCs w:val="32"/>
        </w:rPr>
        <w:t xml:space="preserve"> источ</w:t>
      </w:r>
      <w:r w:rsidRPr="00455E85">
        <w:rPr>
          <w:sz w:val="32"/>
          <w:szCs w:val="32"/>
        </w:rPr>
        <w:softHyphen/>
        <w:t>никах тока</w:t>
      </w:r>
    </w:p>
    <w:p w:rsidR="0028049E" w:rsidRPr="00455E85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</w:p>
    <w:p w:rsidR="0028049E" w:rsidRPr="00455E85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455E85">
        <w:rPr>
          <w:sz w:val="32"/>
          <w:szCs w:val="32"/>
        </w:rPr>
        <w:t>Весовые токи фор</w:t>
      </w:r>
      <w:r w:rsidRPr="00455E85">
        <w:rPr>
          <w:sz w:val="32"/>
          <w:szCs w:val="32"/>
        </w:rPr>
        <w:softHyphen/>
        <w:t>ми</w:t>
      </w:r>
      <w:r w:rsidRPr="00455E85">
        <w:rPr>
          <w:sz w:val="32"/>
          <w:szCs w:val="32"/>
        </w:rPr>
        <w:softHyphen/>
        <w:t>ру</w:t>
      </w:r>
      <w:r w:rsidRPr="00455E85">
        <w:rPr>
          <w:sz w:val="32"/>
          <w:szCs w:val="32"/>
        </w:rPr>
        <w:softHyphen/>
        <w:t>ются с помощью резистивной матрицы. Потенциалы баз тран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 xml:space="preserve">зисторов одинаковы, а чтобы были равны и потенциалы эмиттеров всех транзисторов, площади их эмиттеров делают различными в </w:t>
      </w:r>
      <w:r w:rsidRPr="00455E85">
        <w:rPr>
          <w:sz w:val="32"/>
          <w:szCs w:val="32"/>
        </w:rPr>
        <w:lastRenderedPageBreak/>
        <w:t>с</w:t>
      </w:r>
      <w:r w:rsidRPr="00455E85">
        <w:rPr>
          <w:sz w:val="32"/>
          <w:szCs w:val="32"/>
        </w:rPr>
        <w:t>о</w:t>
      </w:r>
      <w:r w:rsidRPr="00455E85">
        <w:rPr>
          <w:sz w:val="32"/>
          <w:szCs w:val="32"/>
        </w:rPr>
        <w:t>ответствии с весовыми коэффициентами. Правый резистор матр</w:t>
      </w:r>
      <w:r w:rsidRPr="00455E85">
        <w:rPr>
          <w:sz w:val="32"/>
          <w:szCs w:val="32"/>
        </w:rPr>
        <w:t>и</w:t>
      </w:r>
      <w:r w:rsidRPr="00455E85">
        <w:rPr>
          <w:sz w:val="32"/>
          <w:szCs w:val="32"/>
        </w:rPr>
        <w:t>цы подключен не к общей шине, как на схеме рис.13.4, а к двум пара</w:t>
      </w:r>
      <w:r w:rsidRPr="00455E85">
        <w:rPr>
          <w:sz w:val="32"/>
          <w:szCs w:val="32"/>
        </w:rPr>
        <w:t>л</w:t>
      </w:r>
      <w:r w:rsidRPr="00455E85">
        <w:rPr>
          <w:sz w:val="32"/>
          <w:szCs w:val="32"/>
        </w:rPr>
        <w:t xml:space="preserve">лельно включенным одинаковым транзисторам </w:t>
      </w:r>
      <w:r w:rsidRPr="00455E85">
        <w:rPr>
          <w:i/>
          <w:iCs/>
          <w:sz w:val="32"/>
          <w:szCs w:val="32"/>
        </w:rPr>
        <w:t>VT</w:t>
      </w:r>
      <w:r w:rsidRPr="00455E85">
        <w:rPr>
          <w:i/>
          <w:iCs/>
          <w:sz w:val="32"/>
          <w:szCs w:val="32"/>
          <w:vertAlign w:val="subscript"/>
        </w:rPr>
        <w:t>0</w:t>
      </w:r>
      <w:r w:rsidRPr="00455E85">
        <w:rPr>
          <w:sz w:val="32"/>
          <w:szCs w:val="32"/>
        </w:rPr>
        <w:t xml:space="preserve"> и </w:t>
      </w:r>
      <w:r w:rsidRPr="00455E85">
        <w:rPr>
          <w:i/>
          <w:iCs/>
          <w:sz w:val="32"/>
          <w:szCs w:val="32"/>
        </w:rPr>
        <w:t>VT</w:t>
      </w:r>
      <w:r w:rsidRPr="00455E85">
        <w:rPr>
          <w:i/>
          <w:iCs/>
          <w:sz w:val="32"/>
          <w:szCs w:val="32"/>
          <w:vertAlign w:val="subscript"/>
        </w:rPr>
        <w:t>н</w:t>
      </w:r>
      <w:r w:rsidRPr="00455E85">
        <w:rPr>
          <w:sz w:val="32"/>
          <w:szCs w:val="32"/>
        </w:rPr>
        <w:t>, в результ</w:t>
      </w:r>
      <w:r w:rsidRPr="00455E85">
        <w:rPr>
          <w:sz w:val="32"/>
          <w:szCs w:val="32"/>
        </w:rPr>
        <w:t>а</w:t>
      </w:r>
      <w:r w:rsidRPr="00455E85">
        <w:rPr>
          <w:sz w:val="32"/>
          <w:szCs w:val="32"/>
        </w:rPr>
        <w:t xml:space="preserve">те чего ток через </w:t>
      </w:r>
      <w:r w:rsidRPr="00455E85">
        <w:rPr>
          <w:i/>
          <w:iCs/>
          <w:sz w:val="32"/>
          <w:szCs w:val="32"/>
        </w:rPr>
        <w:t>VT</w:t>
      </w:r>
      <w:r w:rsidRPr="00455E85">
        <w:rPr>
          <w:i/>
          <w:iCs/>
          <w:sz w:val="32"/>
          <w:szCs w:val="32"/>
          <w:vertAlign w:val="subscript"/>
        </w:rPr>
        <w:t>0</w:t>
      </w:r>
      <w:r w:rsidRPr="00455E85">
        <w:rPr>
          <w:sz w:val="32"/>
          <w:szCs w:val="32"/>
          <w:vertAlign w:val="subscript"/>
        </w:rPr>
        <w:t xml:space="preserve"> </w:t>
      </w:r>
      <w:r w:rsidRPr="00455E85">
        <w:rPr>
          <w:sz w:val="32"/>
          <w:szCs w:val="32"/>
        </w:rPr>
        <w:t xml:space="preserve">равен половине тока через </w:t>
      </w:r>
      <w:r w:rsidRPr="00455E85">
        <w:rPr>
          <w:i/>
          <w:iCs/>
          <w:sz w:val="32"/>
          <w:szCs w:val="32"/>
        </w:rPr>
        <w:t>VT</w:t>
      </w:r>
      <w:r w:rsidRPr="00455E85">
        <w:rPr>
          <w:i/>
          <w:iCs/>
          <w:sz w:val="32"/>
          <w:szCs w:val="32"/>
          <w:vertAlign w:val="subscript"/>
        </w:rPr>
        <w:t>1</w:t>
      </w:r>
      <w:r w:rsidRPr="00455E85">
        <w:rPr>
          <w:sz w:val="32"/>
          <w:szCs w:val="32"/>
        </w:rPr>
        <w:t>. Входное напр</w:t>
      </w:r>
      <w:r w:rsidRPr="00455E85">
        <w:rPr>
          <w:sz w:val="32"/>
          <w:szCs w:val="32"/>
        </w:rPr>
        <w:t>я</w:t>
      </w:r>
      <w:r w:rsidRPr="00455E85">
        <w:rPr>
          <w:sz w:val="32"/>
          <w:szCs w:val="32"/>
        </w:rPr>
        <w:t>жение для резистивной матрицы создается с помощью опорного транзис</w:t>
      </w:r>
      <w:r w:rsidRPr="00455E85">
        <w:rPr>
          <w:sz w:val="32"/>
          <w:szCs w:val="32"/>
        </w:rPr>
        <w:softHyphen/>
        <w:t xml:space="preserve">тора </w:t>
      </w:r>
      <w:r w:rsidRPr="00455E85">
        <w:rPr>
          <w:i/>
          <w:iCs/>
          <w:sz w:val="32"/>
          <w:szCs w:val="32"/>
        </w:rPr>
        <w:t>VT</w:t>
      </w:r>
      <w:r w:rsidRPr="00455E85">
        <w:rPr>
          <w:i/>
          <w:iCs/>
          <w:sz w:val="32"/>
          <w:szCs w:val="32"/>
          <w:vertAlign w:val="subscript"/>
        </w:rPr>
        <w:t>оп</w:t>
      </w:r>
      <w:r w:rsidRPr="00455E85">
        <w:rPr>
          <w:sz w:val="32"/>
          <w:szCs w:val="32"/>
        </w:rPr>
        <w:t xml:space="preserve"> и операционного усилителя ОУ</w:t>
      </w:r>
      <w:r w:rsidRPr="00455E85">
        <w:rPr>
          <w:sz w:val="32"/>
          <w:szCs w:val="32"/>
          <w:vertAlign w:val="subscript"/>
        </w:rPr>
        <w:t>1</w:t>
      </w:r>
      <w:r w:rsidRPr="00455E85">
        <w:rPr>
          <w:sz w:val="32"/>
          <w:szCs w:val="32"/>
        </w:rPr>
        <w:t>, выходное напр</w:t>
      </w:r>
      <w:r w:rsidRPr="00455E85">
        <w:rPr>
          <w:sz w:val="32"/>
          <w:szCs w:val="32"/>
        </w:rPr>
        <w:t>я</w:t>
      </w:r>
      <w:r w:rsidRPr="00455E85">
        <w:rPr>
          <w:sz w:val="32"/>
          <w:szCs w:val="32"/>
        </w:rPr>
        <w:t>жение которого устанавливается таким, что коллекторный ток тра</w:t>
      </w:r>
      <w:r w:rsidRPr="00455E85">
        <w:rPr>
          <w:sz w:val="32"/>
          <w:szCs w:val="32"/>
        </w:rPr>
        <w:t>н</w:t>
      </w:r>
      <w:r w:rsidRPr="00455E85">
        <w:rPr>
          <w:sz w:val="32"/>
          <w:szCs w:val="32"/>
        </w:rPr>
        <w:t xml:space="preserve">зистора </w:t>
      </w:r>
      <w:r w:rsidRPr="00455E85">
        <w:rPr>
          <w:i/>
          <w:iCs/>
          <w:sz w:val="32"/>
          <w:szCs w:val="32"/>
        </w:rPr>
        <w:t>VT</w:t>
      </w:r>
      <w:r w:rsidRPr="00455E85">
        <w:rPr>
          <w:i/>
          <w:iCs/>
          <w:sz w:val="32"/>
          <w:szCs w:val="32"/>
          <w:vertAlign w:val="subscript"/>
        </w:rPr>
        <w:t>оп</w:t>
      </w:r>
      <w:r w:rsidRPr="00455E85">
        <w:rPr>
          <w:sz w:val="32"/>
          <w:szCs w:val="32"/>
        </w:rPr>
        <w:t xml:space="preserve"> принимает знач</w:t>
      </w:r>
      <w:r w:rsidRPr="00455E85">
        <w:rPr>
          <w:sz w:val="32"/>
          <w:szCs w:val="32"/>
        </w:rPr>
        <w:t>е</w:t>
      </w:r>
      <w:r w:rsidRPr="00455E85">
        <w:rPr>
          <w:sz w:val="32"/>
          <w:szCs w:val="32"/>
        </w:rPr>
        <w:t xml:space="preserve">ние </w:t>
      </w:r>
      <w:r w:rsidRPr="00455E85">
        <w:rPr>
          <w:i/>
          <w:iCs/>
          <w:sz w:val="32"/>
          <w:szCs w:val="32"/>
        </w:rPr>
        <w:t>I</w:t>
      </w:r>
      <w:r w:rsidRPr="00455E85">
        <w:rPr>
          <w:i/>
          <w:iCs/>
          <w:sz w:val="32"/>
          <w:szCs w:val="32"/>
          <w:vertAlign w:val="subscript"/>
        </w:rPr>
        <w:t>оп</w:t>
      </w:r>
      <w:r w:rsidRPr="00455E85">
        <w:rPr>
          <w:sz w:val="32"/>
          <w:szCs w:val="32"/>
        </w:rPr>
        <w:t>. Выход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 xml:space="preserve">ной ток для </w:t>
      </w:r>
      <w:r w:rsidRPr="00455E85">
        <w:rPr>
          <w:i/>
          <w:iCs/>
          <w:sz w:val="32"/>
          <w:szCs w:val="32"/>
          <w:lang w:val="en-US"/>
        </w:rPr>
        <w:t>n</w:t>
      </w:r>
      <w:r w:rsidRPr="00455E85">
        <w:rPr>
          <w:sz w:val="32"/>
          <w:szCs w:val="32"/>
        </w:rPr>
        <w:t>-разрядного ЦАП</w:t>
      </w:r>
    </w:p>
    <w:p w:rsidR="0028049E" w:rsidRPr="00455E85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455E85">
        <w:rPr>
          <w:sz w:val="32"/>
          <w:szCs w:val="32"/>
        </w:rPr>
        <w:t xml:space="preserve">                                          </w:t>
      </w:r>
      <w:r w:rsidRPr="00455E85">
        <w:rPr>
          <w:position w:val="-24"/>
          <w:sz w:val="32"/>
          <w:szCs w:val="32"/>
        </w:rPr>
        <w:object w:dxaOrig="1260" w:dyaOrig="620">
          <v:shape id="_x0000_i1035" type="#_x0000_t75" style="width:63pt;height:30.75pt" o:ole="">
            <v:imagedata r:id="rId30" o:title=""/>
          </v:shape>
          <o:OLEObject Type="Embed" ProgID="Equation.3" ShapeID="_x0000_i1035" DrawAspect="Content" ObjectID="_1607202417" r:id="rId31"/>
        </w:object>
      </w:r>
      <w:r w:rsidRPr="00455E85">
        <w:rPr>
          <w:sz w:val="32"/>
          <w:szCs w:val="32"/>
        </w:rPr>
        <w:t>.</w:t>
      </w:r>
    </w:p>
    <w:p w:rsidR="0028049E" w:rsidRPr="00455E85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455E85">
        <w:rPr>
          <w:sz w:val="32"/>
          <w:szCs w:val="32"/>
        </w:rPr>
        <w:t>Характерными примерами ЦАП на переключателях тока с бип</w:t>
      </w:r>
      <w:r w:rsidRPr="00455E85">
        <w:rPr>
          <w:sz w:val="32"/>
          <w:szCs w:val="32"/>
        </w:rPr>
        <w:t>о</w:t>
      </w:r>
      <w:r w:rsidRPr="00455E85">
        <w:rPr>
          <w:sz w:val="32"/>
          <w:szCs w:val="32"/>
        </w:rPr>
        <w:t>лярными транзисторами в качестве ключей являются 12-разрядный 594ПА1 с временем установления 3,5 мкс и погрешностью линейн</w:t>
      </w:r>
      <w:r w:rsidRPr="00455E85">
        <w:rPr>
          <w:sz w:val="32"/>
          <w:szCs w:val="32"/>
        </w:rPr>
        <w:t>о</w:t>
      </w:r>
      <w:r w:rsidRPr="00455E85">
        <w:rPr>
          <w:sz w:val="32"/>
          <w:szCs w:val="32"/>
        </w:rPr>
        <w:t>сти не более 0,012% и 12-разрядный AD565, имеющий время уст</w:t>
      </w:r>
      <w:r w:rsidRPr="00455E85">
        <w:rPr>
          <w:sz w:val="32"/>
          <w:szCs w:val="32"/>
        </w:rPr>
        <w:t>а</w:t>
      </w:r>
      <w:r w:rsidRPr="00455E85">
        <w:rPr>
          <w:sz w:val="32"/>
          <w:szCs w:val="32"/>
        </w:rPr>
        <w:t>новления 0,2 мкс при такой же погрешности линейности. Еще более высоким быстродействием обладает AD668, имеющий время уст</w:t>
      </w:r>
      <w:r w:rsidRPr="00455E85">
        <w:rPr>
          <w:sz w:val="32"/>
          <w:szCs w:val="32"/>
        </w:rPr>
        <w:t>а</w:t>
      </w:r>
      <w:r w:rsidRPr="00455E85">
        <w:rPr>
          <w:sz w:val="32"/>
          <w:szCs w:val="32"/>
        </w:rPr>
        <w:t>новления 90 нс и ту же погрешность линейности. Из новых раз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работок можно отметить 14-разрядный AD9764 со временем уста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новления 35 нс и погрешностью линейности не более 0,01%. В кач</w:t>
      </w:r>
      <w:r w:rsidRPr="00455E85">
        <w:rPr>
          <w:sz w:val="32"/>
          <w:szCs w:val="32"/>
        </w:rPr>
        <w:t>е</w:t>
      </w:r>
      <w:r w:rsidRPr="00455E85">
        <w:rPr>
          <w:sz w:val="32"/>
          <w:szCs w:val="32"/>
        </w:rPr>
        <w:t xml:space="preserve">стве переключателей тока </w:t>
      </w:r>
      <w:r w:rsidRPr="00455E85">
        <w:rPr>
          <w:i/>
          <w:iCs/>
          <w:sz w:val="32"/>
          <w:szCs w:val="32"/>
        </w:rPr>
        <w:t>S</w:t>
      </w:r>
      <w:r w:rsidRPr="00455E85">
        <w:rPr>
          <w:i/>
          <w:iCs/>
          <w:sz w:val="32"/>
          <w:szCs w:val="32"/>
          <w:vertAlign w:val="subscript"/>
          <w:lang w:val="en-US"/>
        </w:rPr>
        <w:t>i</w:t>
      </w:r>
      <w:r w:rsidRPr="00455E85">
        <w:rPr>
          <w:sz w:val="32"/>
          <w:szCs w:val="32"/>
          <w:vertAlign w:val="subscript"/>
        </w:rPr>
        <w:t xml:space="preserve"> </w:t>
      </w:r>
      <w:r w:rsidRPr="00455E85">
        <w:rPr>
          <w:sz w:val="32"/>
          <w:szCs w:val="32"/>
        </w:rPr>
        <w:t>часто используются биполярные дифф</w:t>
      </w:r>
      <w:r w:rsidRPr="00455E85">
        <w:rPr>
          <w:sz w:val="32"/>
          <w:szCs w:val="32"/>
        </w:rPr>
        <w:t>е</w:t>
      </w:r>
      <w:r w:rsidRPr="00455E85">
        <w:rPr>
          <w:sz w:val="32"/>
          <w:szCs w:val="32"/>
        </w:rPr>
        <w:t>ренциальные каскады, в которых транзисторы работают в ак</w:t>
      </w:r>
      <w:r>
        <w:rPr>
          <w:sz w:val="32"/>
          <w:szCs w:val="32"/>
        </w:rPr>
        <w:t>тивном</w:t>
      </w:r>
    </w:p>
    <w:p w:rsidR="0028049E" w:rsidRPr="00455E85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40005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49E" w:rsidRDefault="0028049E" w:rsidP="0028049E">
      <w:pPr>
        <w:pStyle w:val="a3"/>
        <w:spacing w:after="0" w:line="288" w:lineRule="auto"/>
        <w:jc w:val="both"/>
        <w:rPr>
          <w:sz w:val="28"/>
          <w:szCs w:val="28"/>
        </w:rPr>
      </w:pPr>
      <w:r w:rsidRPr="00455E85">
        <w:rPr>
          <w:sz w:val="28"/>
          <w:szCs w:val="28"/>
        </w:rPr>
        <w:t>Рис.13.</w:t>
      </w:r>
      <w:r>
        <w:rPr>
          <w:sz w:val="28"/>
          <w:szCs w:val="28"/>
        </w:rPr>
        <w:t>10</w:t>
      </w:r>
      <w:r w:rsidRPr="00455E85">
        <w:rPr>
          <w:sz w:val="28"/>
          <w:szCs w:val="28"/>
        </w:rPr>
        <w:t xml:space="preserve">. Переключатель </w:t>
      </w:r>
      <w:r>
        <w:rPr>
          <w:sz w:val="28"/>
          <w:szCs w:val="28"/>
        </w:rPr>
        <w:t xml:space="preserve"> </w:t>
      </w:r>
      <w:r w:rsidRPr="00455E85">
        <w:rPr>
          <w:sz w:val="28"/>
          <w:szCs w:val="28"/>
        </w:rPr>
        <w:t xml:space="preserve">тока на </w:t>
      </w:r>
      <w:r>
        <w:rPr>
          <w:sz w:val="28"/>
          <w:szCs w:val="28"/>
        </w:rPr>
        <w:t>д</w:t>
      </w:r>
      <w:r w:rsidRPr="00455E85">
        <w:rPr>
          <w:sz w:val="28"/>
          <w:szCs w:val="28"/>
        </w:rPr>
        <w:t>ифференциаль</w:t>
      </w:r>
      <w:r>
        <w:rPr>
          <w:sz w:val="28"/>
          <w:szCs w:val="28"/>
        </w:rPr>
        <w:t>-</w:t>
      </w:r>
      <w:r>
        <w:rPr>
          <w:sz w:val="28"/>
          <w:szCs w:val="28"/>
        </w:rPr>
        <w:softHyphen/>
        <w:t xml:space="preserve">    </w:t>
      </w: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sz w:val="28"/>
          <w:szCs w:val="28"/>
        </w:rPr>
      </w:pPr>
      <w:r w:rsidRPr="00455E85">
        <w:rPr>
          <w:sz w:val="28"/>
          <w:szCs w:val="28"/>
        </w:rPr>
        <w:t xml:space="preserve">ных </w:t>
      </w:r>
      <w:r>
        <w:rPr>
          <w:sz w:val="28"/>
          <w:szCs w:val="28"/>
        </w:rPr>
        <w:t>усили</w:t>
      </w:r>
      <w:r w:rsidRPr="00455E85">
        <w:rPr>
          <w:sz w:val="28"/>
          <w:szCs w:val="28"/>
        </w:rPr>
        <w:t>телях</w:t>
      </w:r>
    </w:p>
    <w:p w:rsidR="0028049E" w:rsidRPr="00455E85" w:rsidRDefault="0028049E" w:rsidP="0028049E">
      <w:pPr>
        <w:pStyle w:val="a3"/>
        <w:spacing w:after="0" w:line="288" w:lineRule="auto"/>
        <w:ind w:firstLine="567"/>
        <w:jc w:val="both"/>
        <w:rPr>
          <w:sz w:val="28"/>
          <w:szCs w:val="28"/>
        </w:rPr>
      </w:pPr>
    </w:p>
    <w:p w:rsidR="0028049E" w:rsidRPr="00455E85" w:rsidRDefault="0028049E" w:rsidP="0028049E">
      <w:pPr>
        <w:pStyle w:val="a3"/>
        <w:spacing w:after="0" w:line="288" w:lineRule="auto"/>
        <w:jc w:val="both"/>
        <w:rPr>
          <w:sz w:val="32"/>
          <w:szCs w:val="32"/>
        </w:rPr>
      </w:pPr>
      <w:r w:rsidRPr="00455E85">
        <w:rPr>
          <w:sz w:val="32"/>
          <w:szCs w:val="32"/>
        </w:rPr>
        <w:t>режиме. Это позволя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ет сократить время ус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та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новления до еди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ниц на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носекунд. Схема переключателя тока на диффе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рен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циа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ль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ных усил</w:t>
      </w:r>
      <w:r w:rsidRPr="00455E85">
        <w:rPr>
          <w:sz w:val="32"/>
          <w:szCs w:val="32"/>
        </w:rPr>
        <w:t>и</w:t>
      </w:r>
      <w:r w:rsidRPr="00455E85">
        <w:rPr>
          <w:sz w:val="32"/>
          <w:szCs w:val="32"/>
        </w:rPr>
        <w:t>телях приведена на рис.13.</w:t>
      </w:r>
      <w:r>
        <w:rPr>
          <w:sz w:val="32"/>
          <w:szCs w:val="32"/>
        </w:rPr>
        <w:t>10</w:t>
      </w:r>
      <w:r w:rsidRPr="00455E85">
        <w:rPr>
          <w:sz w:val="32"/>
          <w:szCs w:val="32"/>
        </w:rPr>
        <w:t xml:space="preserve">.    </w:t>
      </w:r>
    </w:p>
    <w:p w:rsidR="0028049E" w:rsidRPr="00455E85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455E85">
        <w:rPr>
          <w:sz w:val="32"/>
          <w:szCs w:val="32"/>
        </w:rPr>
        <w:lastRenderedPageBreak/>
        <w:t xml:space="preserve">Дифференциальные каскады </w:t>
      </w:r>
      <w:r w:rsidRPr="00455E85">
        <w:rPr>
          <w:i/>
          <w:iCs/>
          <w:sz w:val="32"/>
          <w:szCs w:val="32"/>
        </w:rPr>
        <w:t>VT</w:t>
      </w:r>
      <w:r w:rsidRPr="00455E85">
        <w:rPr>
          <w:i/>
          <w:iCs/>
          <w:sz w:val="32"/>
          <w:szCs w:val="32"/>
          <w:vertAlign w:val="subscript"/>
        </w:rPr>
        <w:t>1</w:t>
      </w:r>
      <w:r w:rsidRPr="00455E85">
        <w:rPr>
          <w:i/>
          <w:iCs/>
          <w:sz w:val="32"/>
          <w:szCs w:val="32"/>
        </w:rPr>
        <w:t>-VT</w:t>
      </w:r>
      <w:r w:rsidRPr="00455E85">
        <w:rPr>
          <w:i/>
          <w:iCs/>
          <w:sz w:val="32"/>
          <w:szCs w:val="32"/>
          <w:vertAlign w:val="subscript"/>
        </w:rPr>
        <w:t>3</w:t>
      </w:r>
      <w:r w:rsidRPr="00455E85">
        <w:rPr>
          <w:sz w:val="32"/>
          <w:szCs w:val="32"/>
        </w:rPr>
        <w:t xml:space="preserve"> и </w:t>
      </w:r>
      <w:r w:rsidRPr="00455E85">
        <w:rPr>
          <w:i/>
          <w:iCs/>
          <w:sz w:val="32"/>
          <w:szCs w:val="32"/>
        </w:rPr>
        <w:t>VT'</w:t>
      </w:r>
      <w:r w:rsidRPr="00455E85">
        <w:rPr>
          <w:i/>
          <w:iCs/>
          <w:sz w:val="32"/>
          <w:szCs w:val="32"/>
          <w:vertAlign w:val="subscript"/>
        </w:rPr>
        <w:t>1</w:t>
      </w:r>
      <w:r w:rsidRPr="00455E85">
        <w:rPr>
          <w:i/>
          <w:iCs/>
          <w:sz w:val="32"/>
          <w:szCs w:val="32"/>
        </w:rPr>
        <w:t>-VT'</w:t>
      </w:r>
      <w:r w:rsidRPr="00455E85">
        <w:rPr>
          <w:i/>
          <w:iCs/>
          <w:sz w:val="32"/>
          <w:szCs w:val="32"/>
          <w:vertAlign w:val="subscript"/>
        </w:rPr>
        <w:t>3</w:t>
      </w:r>
      <w:r w:rsidRPr="00455E85">
        <w:rPr>
          <w:sz w:val="32"/>
          <w:szCs w:val="32"/>
        </w:rPr>
        <w:t xml:space="preserve"> образованы из стандартных ЭСЛ вентилей. Ток </w:t>
      </w:r>
      <w:r w:rsidRPr="00455E85">
        <w:rPr>
          <w:i/>
          <w:iCs/>
          <w:sz w:val="32"/>
          <w:szCs w:val="32"/>
        </w:rPr>
        <w:t>I</w:t>
      </w:r>
      <w:r w:rsidRPr="00455E85">
        <w:rPr>
          <w:i/>
          <w:iCs/>
          <w:sz w:val="32"/>
          <w:szCs w:val="32"/>
          <w:vertAlign w:val="subscript"/>
        </w:rPr>
        <w:t>к</w:t>
      </w:r>
      <w:r w:rsidRPr="00455E85">
        <w:rPr>
          <w:sz w:val="32"/>
          <w:szCs w:val="32"/>
        </w:rPr>
        <w:t>, протекающий через вывод кол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лектора выходного эмиттерного повторителя, является выходным т</w:t>
      </w:r>
      <w:r w:rsidRPr="00455E85">
        <w:rPr>
          <w:sz w:val="32"/>
          <w:szCs w:val="32"/>
        </w:rPr>
        <w:t>о</w:t>
      </w:r>
      <w:r w:rsidRPr="00455E85">
        <w:rPr>
          <w:sz w:val="32"/>
          <w:szCs w:val="32"/>
        </w:rPr>
        <w:t xml:space="preserve">ком ячейки. Если на цифровой вход </w:t>
      </w:r>
      <w:r w:rsidRPr="00455E85">
        <w:rPr>
          <w:i/>
          <w:iCs/>
          <w:sz w:val="32"/>
          <w:szCs w:val="32"/>
        </w:rPr>
        <w:t>D</w:t>
      </w:r>
      <w:r w:rsidRPr="00455E85">
        <w:rPr>
          <w:i/>
          <w:iCs/>
          <w:sz w:val="32"/>
          <w:szCs w:val="32"/>
          <w:vertAlign w:val="subscript"/>
          <w:lang w:val="en-US"/>
        </w:rPr>
        <w:t>i</w:t>
      </w:r>
      <w:r w:rsidRPr="00455E85">
        <w:rPr>
          <w:sz w:val="32"/>
          <w:szCs w:val="32"/>
          <w:vertAlign w:val="subscript"/>
        </w:rPr>
        <w:t xml:space="preserve"> </w:t>
      </w:r>
      <w:r w:rsidRPr="00455E85">
        <w:rPr>
          <w:sz w:val="32"/>
          <w:szCs w:val="32"/>
        </w:rPr>
        <w:t>подается напряжение высо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 xml:space="preserve">кого уровня, то транзистор </w:t>
      </w:r>
      <w:r w:rsidRPr="00455E85">
        <w:rPr>
          <w:i/>
          <w:iCs/>
          <w:sz w:val="32"/>
          <w:szCs w:val="32"/>
        </w:rPr>
        <w:t>VT</w:t>
      </w:r>
      <w:r w:rsidRPr="00455E85">
        <w:rPr>
          <w:i/>
          <w:iCs/>
          <w:sz w:val="32"/>
          <w:szCs w:val="32"/>
          <w:vertAlign w:val="subscript"/>
        </w:rPr>
        <w:t>3</w:t>
      </w:r>
      <w:r w:rsidRPr="00455E85">
        <w:rPr>
          <w:sz w:val="32"/>
          <w:szCs w:val="32"/>
        </w:rPr>
        <w:t xml:space="preserve"> открывается, а транзистор </w:t>
      </w:r>
      <w:r w:rsidRPr="00455E85">
        <w:rPr>
          <w:i/>
          <w:iCs/>
          <w:sz w:val="32"/>
          <w:szCs w:val="32"/>
        </w:rPr>
        <w:t>VT'</w:t>
      </w:r>
      <w:r w:rsidRPr="00455E85">
        <w:rPr>
          <w:i/>
          <w:iCs/>
          <w:sz w:val="32"/>
          <w:szCs w:val="32"/>
          <w:vertAlign w:val="subscript"/>
        </w:rPr>
        <w:t>3</w:t>
      </w:r>
      <w:r w:rsidRPr="00455E85">
        <w:rPr>
          <w:sz w:val="32"/>
          <w:szCs w:val="32"/>
        </w:rPr>
        <w:t xml:space="preserve"> закры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вается. Выходной ток определяется выражением</w:t>
      </w:r>
    </w:p>
    <w:p w:rsidR="0028049E" w:rsidRPr="00455E85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455E85">
        <w:rPr>
          <w:noProof/>
          <w:sz w:val="32"/>
          <w:szCs w:val="32"/>
        </w:rPr>
        <w:t xml:space="preserve">                                          </w:t>
      </w:r>
      <w:r w:rsidRPr="00455E85">
        <w:rPr>
          <w:noProof/>
          <w:sz w:val="32"/>
          <w:szCs w:val="32"/>
        </w:rPr>
        <w:drawing>
          <wp:inline distT="0" distB="0" distL="0" distR="0">
            <wp:extent cx="1257300" cy="504825"/>
            <wp:effectExtent l="0" t="0" r="0" b="9525"/>
            <wp:docPr id="1" name="Рисунок 1" descr="form811a.gif (158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form811a.gif (1586 bytes)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E85">
        <w:rPr>
          <w:noProof/>
          <w:sz w:val="32"/>
          <w:szCs w:val="32"/>
        </w:rPr>
        <w:t>.</w:t>
      </w:r>
    </w:p>
    <w:p w:rsidR="0028049E" w:rsidRPr="00455E85" w:rsidRDefault="0028049E" w:rsidP="0028049E">
      <w:pPr>
        <w:pStyle w:val="a3"/>
        <w:spacing w:after="0" w:line="288" w:lineRule="auto"/>
        <w:ind w:firstLine="567"/>
        <w:jc w:val="both"/>
        <w:rPr>
          <w:sz w:val="32"/>
          <w:szCs w:val="32"/>
        </w:rPr>
      </w:pPr>
      <w:r w:rsidRPr="00455E85">
        <w:rPr>
          <w:sz w:val="32"/>
          <w:szCs w:val="32"/>
        </w:rPr>
        <w:t xml:space="preserve">Точность значительно повышается, если резистор </w:t>
      </w:r>
      <w:r w:rsidRPr="00455E85">
        <w:rPr>
          <w:i/>
          <w:iCs/>
          <w:sz w:val="32"/>
          <w:szCs w:val="32"/>
        </w:rPr>
        <w:t>R</w:t>
      </w:r>
      <w:r w:rsidRPr="00455E85">
        <w:rPr>
          <w:i/>
          <w:iCs/>
          <w:sz w:val="32"/>
          <w:szCs w:val="32"/>
          <w:vertAlign w:val="subscript"/>
        </w:rPr>
        <w:t>э</w:t>
      </w:r>
      <w:r w:rsidRPr="00455E85">
        <w:rPr>
          <w:sz w:val="32"/>
          <w:szCs w:val="32"/>
        </w:rPr>
        <w:t xml:space="preserve"> заменить и</w:t>
      </w:r>
      <w:r w:rsidRPr="00455E85">
        <w:rPr>
          <w:sz w:val="32"/>
          <w:szCs w:val="32"/>
        </w:rPr>
        <w:t>с</w:t>
      </w:r>
      <w:r w:rsidRPr="00455E85">
        <w:rPr>
          <w:sz w:val="32"/>
          <w:szCs w:val="32"/>
        </w:rPr>
        <w:t>точником постоянного тока, как в схеме на рис.13.</w:t>
      </w:r>
      <w:r>
        <w:rPr>
          <w:sz w:val="32"/>
          <w:szCs w:val="32"/>
        </w:rPr>
        <w:t>9</w:t>
      </w:r>
      <w:r w:rsidRPr="00455E85">
        <w:rPr>
          <w:sz w:val="32"/>
          <w:szCs w:val="32"/>
        </w:rPr>
        <w:t>. Благодаря си</w:t>
      </w:r>
      <w:r w:rsidRPr="00455E85">
        <w:rPr>
          <w:sz w:val="32"/>
          <w:szCs w:val="32"/>
        </w:rPr>
        <w:t>м</w:t>
      </w:r>
      <w:r w:rsidRPr="00455E85">
        <w:rPr>
          <w:sz w:val="32"/>
          <w:szCs w:val="32"/>
        </w:rPr>
        <w:t>метрии схемы существует возможность формирования двух выхо</w:t>
      </w:r>
      <w:r w:rsidRPr="00455E85">
        <w:rPr>
          <w:sz w:val="32"/>
          <w:szCs w:val="32"/>
        </w:rPr>
        <w:t>д</w:t>
      </w:r>
      <w:r w:rsidRPr="00455E85">
        <w:rPr>
          <w:sz w:val="32"/>
          <w:szCs w:val="32"/>
        </w:rPr>
        <w:t xml:space="preserve">ных токов </w:t>
      </w:r>
      <w:r>
        <w:rPr>
          <w:sz w:val="32"/>
          <w:szCs w:val="32"/>
        </w:rPr>
        <w:t>–</w:t>
      </w:r>
      <w:r w:rsidRPr="00455E85">
        <w:rPr>
          <w:sz w:val="32"/>
          <w:szCs w:val="32"/>
        </w:rPr>
        <w:t xml:space="preserve"> прямого и инверсного. Наиболее быстро</w:t>
      </w:r>
      <w:r w:rsidRPr="00455E85">
        <w:rPr>
          <w:sz w:val="32"/>
          <w:szCs w:val="32"/>
        </w:rPr>
        <w:softHyphen/>
        <w:t>действующие модели подобных ЦАП имеют входные ЭСЛ-уровни. Примером м</w:t>
      </w:r>
      <w:r w:rsidRPr="00455E85">
        <w:rPr>
          <w:sz w:val="32"/>
          <w:szCs w:val="32"/>
        </w:rPr>
        <w:t>о</w:t>
      </w:r>
      <w:r w:rsidRPr="00455E85">
        <w:rPr>
          <w:sz w:val="32"/>
          <w:szCs w:val="32"/>
        </w:rPr>
        <w:t>жет служить 12-ти разрядный МАХ555, имеющий время установл</w:t>
      </w:r>
      <w:r w:rsidRPr="00455E85">
        <w:rPr>
          <w:sz w:val="32"/>
          <w:szCs w:val="32"/>
        </w:rPr>
        <w:t>е</w:t>
      </w:r>
      <w:r w:rsidRPr="00455E85">
        <w:rPr>
          <w:sz w:val="32"/>
          <w:szCs w:val="32"/>
        </w:rPr>
        <w:t>ния 4 нс до уровня 0,1%. Поскольку выходные сиг</w:t>
      </w:r>
      <w:r>
        <w:rPr>
          <w:sz w:val="32"/>
          <w:szCs w:val="32"/>
        </w:rPr>
        <w:softHyphen/>
      </w:r>
      <w:r w:rsidRPr="00455E85">
        <w:rPr>
          <w:sz w:val="32"/>
          <w:szCs w:val="32"/>
        </w:rPr>
        <w:t>налы таких ЦАП захватывают радиочастотный диапазон, они имеют выходное сопр</w:t>
      </w:r>
      <w:r w:rsidRPr="00455E85">
        <w:rPr>
          <w:sz w:val="32"/>
          <w:szCs w:val="32"/>
        </w:rPr>
        <w:t>о</w:t>
      </w:r>
      <w:r w:rsidRPr="00455E85">
        <w:rPr>
          <w:sz w:val="32"/>
          <w:szCs w:val="32"/>
        </w:rPr>
        <w:t xml:space="preserve">тивление 50 или 75 </w:t>
      </w:r>
      <w:r>
        <w:rPr>
          <w:sz w:val="32"/>
          <w:szCs w:val="32"/>
        </w:rPr>
        <w:t>О</w:t>
      </w:r>
      <w:r w:rsidRPr="00455E85">
        <w:rPr>
          <w:sz w:val="32"/>
          <w:szCs w:val="32"/>
        </w:rPr>
        <w:t>м, которое должно быть согласовано с волн</w:t>
      </w:r>
      <w:r w:rsidRPr="00455E85">
        <w:rPr>
          <w:sz w:val="32"/>
          <w:szCs w:val="32"/>
        </w:rPr>
        <w:t>о</w:t>
      </w:r>
      <w:r w:rsidRPr="00455E85">
        <w:rPr>
          <w:sz w:val="32"/>
          <w:szCs w:val="32"/>
        </w:rPr>
        <w:t>вым сопротивлением кабеля, подключаемого к выходу преобразов</w:t>
      </w:r>
      <w:r w:rsidRPr="00455E85">
        <w:rPr>
          <w:sz w:val="32"/>
          <w:szCs w:val="32"/>
        </w:rPr>
        <w:t>а</w:t>
      </w:r>
      <w:r w:rsidRPr="00455E85">
        <w:rPr>
          <w:sz w:val="32"/>
          <w:szCs w:val="32"/>
        </w:rPr>
        <w:t>теля.</w:t>
      </w:r>
    </w:p>
    <w:p w:rsidR="0028049E" w:rsidRPr="008C1E3E" w:rsidRDefault="0028049E" w:rsidP="0028049E">
      <w:pPr>
        <w:pStyle w:val="a3"/>
        <w:spacing w:after="0" w:line="288" w:lineRule="auto"/>
        <w:ind w:firstLine="567"/>
        <w:jc w:val="both"/>
        <w:rPr>
          <w:rStyle w:val="a5"/>
          <w:i w:val="0"/>
          <w:iCs w:val="0"/>
          <w:sz w:val="32"/>
          <w:szCs w:val="32"/>
        </w:rPr>
      </w:pPr>
      <w:r>
        <w:rPr>
          <w:rStyle w:val="a5"/>
          <w:b/>
          <w:bCs/>
          <w:i w:val="0"/>
          <w:iCs w:val="0"/>
          <w:sz w:val="32"/>
          <w:szCs w:val="32"/>
        </w:rPr>
        <w:t>Принципы построения ЦАП для троичной системы счисле</w:t>
      </w:r>
      <w:r>
        <w:rPr>
          <w:rStyle w:val="a5"/>
          <w:b/>
          <w:bCs/>
          <w:i w:val="0"/>
          <w:iCs w:val="0"/>
          <w:sz w:val="32"/>
          <w:szCs w:val="32"/>
        </w:rPr>
        <w:softHyphen/>
        <w:t xml:space="preserve">ния. </w:t>
      </w:r>
      <w:r>
        <w:rPr>
          <w:rStyle w:val="a5"/>
          <w:i w:val="0"/>
          <w:iCs w:val="0"/>
          <w:sz w:val="32"/>
          <w:szCs w:val="32"/>
        </w:rPr>
        <w:t>Познавательный интерес представляет возможность выполнения цифро-аналоговых преобразований для систем счисления с любым основанием. В общем случае ЦАП находит аналоговый эквив</w:t>
      </w:r>
      <w:r>
        <w:rPr>
          <w:rStyle w:val="a5"/>
          <w:i w:val="0"/>
          <w:iCs w:val="0"/>
          <w:sz w:val="32"/>
          <w:szCs w:val="32"/>
        </w:rPr>
        <w:t>а</w:t>
      </w:r>
      <w:r>
        <w:rPr>
          <w:rStyle w:val="a5"/>
          <w:i w:val="0"/>
          <w:iCs w:val="0"/>
          <w:sz w:val="32"/>
          <w:szCs w:val="32"/>
        </w:rPr>
        <w:t>лент заданной кодовой комбинации последовательным выполнением оп</w:t>
      </w:r>
      <w:r>
        <w:rPr>
          <w:rStyle w:val="a5"/>
          <w:i w:val="0"/>
          <w:iCs w:val="0"/>
          <w:sz w:val="32"/>
          <w:szCs w:val="32"/>
        </w:rPr>
        <w:t>е</w:t>
      </w:r>
      <w:r>
        <w:rPr>
          <w:rStyle w:val="a5"/>
          <w:i w:val="0"/>
          <w:iCs w:val="0"/>
          <w:sz w:val="32"/>
          <w:szCs w:val="32"/>
        </w:rPr>
        <w:t>раций сложения произведений веса каждого разряда на соответс</w:t>
      </w:r>
      <w:r>
        <w:rPr>
          <w:rStyle w:val="a5"/>
          <w:i w:val="0"/>
          <w:iCs w:val="0"/>
          <w:sz w:val="32"/>
          <w:szCs w:val="32"/>
        </w:rPr>
        <w:t>т</w:t>
      </w:r>
      <w:r>
        <w:rPr>
          <w:rStyle w:val="a5"/>
          <w:i w:val="0"/>
          <w:iCs w:val="0"/>
          <w:sz w:val="32"/>
          <w:szCs w:val="32"/>
        </w:rPr>
        <w:t>вующую цифру в этом разряде. Отсюда основой построения ЦАП я</w:t>
      </w:r>
      <w:r>
        <w:rPr>
          <w:rStyle w:val="a5"/>
          <w:i w:val="0"/>
          <w:iCs w:val="0"/>
          <w:sz w:val="32"/>
          <w:szCs w:val="32"/>
        </w:rPr>
        <w:t>в</w:t>
      </w:r>
      <w:r>
        <w:rPr>
          <w:rStyle w:val="a5"/>
          <w:i w:val="0"/>
          <w:iCs w:val="0"/>
          <w:sz w:val="32"/>
          <w:szCs w:val="32"/>
        </w:rPr>
        <w:t>ляется сумматор на операционном усилителе. Для типовой схемы ЦАП на взвешенных резисторах по рис.13.5 эквивалентом веса разр</w:t>
      </w:r>
      <w:r>
        <w:rPr>
          <w:rStyle w:val="a5"/>
          <w:i w:val="0"/>
          <w:iCs w:val="0"/>
          <w:sz w:val="32"/>
          <w:szCs w:val="32"/>
        </w:rPr>
        <w:t>я</w:t>
      </w:r>
      <w:r>
        <w:rPr>
          <w:rStyle w:val="a5"/>
          <w:i w:val="0"/>
          <w:iCs w:val="0"/>
          <w:sz w:val="32"/>
          <w:szCs w:val="32"/>
        </w:rPr>
        <w:t>да является величина тока, протекающая через тот или иной резистор на суммирующую точку операционного усилителя</w:t>
      </w:r>
      <w:r w:rsidRPr="00021F97">
        <w:rPr>
          <w:rStyle w:val="a5"/>
          <w:i w:val="0"/>
          <w:iCs w:val="0"/>
          <w:sz w:val="32"/>
          <w:szCs w:val="32"/>
        </w:rPr>
        <w:t xml:space="preserve">. </w:t>
      </w:r>
      <w:r>
        <w:rPr>
          <w:rStyle w:val="a5"/>
          <w:i w:val="0"/>
          <w:iCs w:val="0"/>
          <w:sz w:val="32"/>
          <w:szCs w:val="32"/>
        </w:rPr>
        <w:t>Величины токов задаются значениями сопротивлений, номиналы которых уменьш</w:t>
      </w:r>
      <w:r>
        <w:rPr>
          <w:rStyle w:val="a5"/>
          <w:i w:val="0"/>
          <w:iCs w:val="0"/>
          <w:sz w:val="32"/>
          <w:szCs w:val="32"/>
        </w:rPr>
        <w:t>а</w:t>
      </w:r>
      <w:r>
        <w:rPr>
          <w:rStyle w:val="a5"/>
          <w:i w:val="0"/>
          <w:iCs w:val="0"/>
          <w:sz w:val="32"/>
          <w:szCs w:val="32"/>
        </w:rPr>
        <w:t xml:space="preserve">ются в два раза при переходе от младшего разряда к последующему более </w:t>
      </w:r>
      <w:r>
        <w:rPr>
          <w:rStyle w:val="a5"/>
          <w:i w:val="0"/>
          <w:iCs w:val="0"/>
          <w:sz w:val="32"/>
          <w:szCs w:val="32"/>
        </w:rPr>
        <w:lastRenderedPageBreak/>
        <w:t xml:space="preserve">старшему разряду. Если бит соответствующего разряда равен единице, то ключ </w:t>
      </w:r>
      <w:r w:rsidRPr="008C1E3E">
        <w:rPr>
          <w:rStyle w:val="a5"/>
          <w:sz w:val="32"/>
          <w:szCs w:val="32"/>
          <w:lang w:val="en-US"/>
        </w:rPr>
        <w:t>S</w:t>
      </w:r>
      <w:r w:rsidRPr="008C1E3E">
        <w:rPr>
          <w:rStyle w:val="a5"/>
          <w:sz w:val="32"/>
          <w:szCs w:val="32"/>
          <w:vertAlign w:val="subscript"/>
          <w:lang w:val="en-US"/>
        </w:rPr>
        <w:t>i</w:t>
      </w:r>
      <w:r>
        <w:rPr>
          <w:rStyle w:val="a5"/>
          <w:i w:val="0"/>
          <w:iCs w:val="0"/>
          <w:sz w:val="32"/>
          <w:szCs w:val="32"/>
        </w:rPr>
        <w:t xml:space="preserve"> подсоединяет цепь тока к суммирующей точке ОУ, в противном случае при нулевом значении бита цепь тока этого разряда разорвана.</w:t>
      </w:r>
    </w:p>
    <w:p w:rsidR="0028049E" w:rsidRPr="00021F97" w:rsidRDefault="0028049E" w:rsidP="0028049E">
      <w:pPr>
        <w:pStyle w:val="a3"/>
        <w:spacing w:after="0" w:line="288" w:lineRule="auto"/>
        <w:rPr>
          <w:rStyle w:val="a5"/>
          <w:i w:val="0"/>
          <w:i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25400</wp:posOffset>
            </wp:positionV>
            <wp:extent cx="4105275" cy="4724400"/>
            <wp:effectExtent l="0" t="0" r="9525" b="0"/>
            <wp:wrapTight wrapText="bothSides">
              <wp:wrapPolygon edited="0">
                <wp:start x="0" y="0"/>
                <wp:lineTo x="0" y="21513"/>
                <wp:lineTo x="21550" y="21513"/>
                <wp:lineTo x="215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5"/>
          <w:i w:val="0"/>
          <w:iCs w:val="0"/>
          <w:sz w:val="32"/>
          <w:szCs w:val="32"/>
        </w:rPr>
        <w:t xml:space="preserve">      Этот принцип по</w:t>
      </w:r>
      <w:r>
        <w:rPr>
          <w:rStyle w:val="a5"/>
          <w:i w:val="0"/>
          <w:iCs w:val="0"/>
          <w:sz w:val="32"/>
          <w:szCs w:val="32"/>
        </w:rPr>
        <w:softHyphen/>
        <w:t>строения преобразо</w:t>
      </w:r>
      <w:r>
        <w:rPr>
          <w:rStyle w:val="a5"/>
          <w:i w:val="0"/>
          <w:iCs w:val="0"/>
          <w:sz w:val="32"/>
          <w:szCs w:val="32"/>
        </w:rPr>
        <w:softHyphen/>
        <w:t>ва</w:t>
      </w:r>
      <w:r>
        <w:rPr>
          <w:rStyle w:val="a5"/>
          <w:i w:val="0"/>
          <w:iCs w:val="0"/>
          <w:sz w:val="32"/>
          <w:szCs w:val="32"/>
        </w:rPr>
        <w:softHyphen/>
        <w:t>ния следует приме</w:t>
      </w:r>
      <w:r>
        <w:rPr>
          <w:rStyle w:val="a5"/>
          <w:i w:val="0"/>
          <w:iCs w:val="0"/>
          <w:sz w:val="32"/>
          <w:szCs w:val="32"/>
        </w:rPr>
        <w:softHyphen/>
        <w:t>нить и при разра</w:t>
      </w:r>
      <w:r>
        <w:rPr>
          <w:rStyle w:val="a5"/>
          <w:i w:val="0"/>
          <w:iCs w:val="0"/>
          <w:sz w:val="32"/>
          <w:szCs w:val="32"/>
        </w:rPr>
        <w:softHyphen/>
        <w:t>бот</w:t>
      </w:r>
      <w:r>
        <w:rPr>
          <w:rStyle w:val="a5"/>
          <w:i w:val="0"/>
          <w:iCs w:val="0"/>
          <w:sz w:val="32"/>
          <w:szCs w:val="32"/>
        </w:rPr>
        <w:softHyphen/>
        <w:t>ке ЦАП для троич</w:t>
      </w:r>
      <w:r>
        <w:rPr>
          <w:rStyle w:val="a5"/>
          <w:i w:val="0"/>
          <w:iCs w:val="0"/>
          <w:sz w:val="32"/>
          <w:szCs w:val="32"/>
        </w:rPr>
        <w:softHyphen/>
        <w:t>ной системы счисле</w:t>
      </w:r>
      <w:r>
        <w:rPr>
          <w:rStyle w:val="a5"/>
          <w:i w:val="0"/>
          <w:iCs w:val="0"/>
          <w:sz w:val="32"/>
          <w:szCs w:val="32"/>
        </w:rPr>
        <w:softHyphen/>
        <w:t>ния. Принципиаль</w:t>
      </w:r>
      <w:r>
        <w:rPr>
          <w:rStyle w:val="a5"/>
          <w:i w:val="0"/>
          <w:iCs w:val="0"/>
          <w:sz w:val="32"/>
          <w:szCs w:val="32"/>
        </w:rPr>
        <w:softHyphen/>
        <w:t>ная схема устройства представлена на рис.13.11.</w:t>
      </w:r>
    </w:p>
    <w:p w:rsidR="0028049E" w:rsidRPr="008C1E3E" w:rsidRDefault="0028049E" w:rsidP="0028049E">
      <w:pPr>
        <w:pStyle w:val="a3"/>
        <w:spacing w:after="0" w:line="288" w:lineRule="auto"/>
        <w:ind w:firstLine="567"/>
        <w:jc w:val="both"/>
        <w:rPr>
          <w:rStyle w:val="a5"/>
          <w:i w:val="0"/>
          <w:iCs w:val="0"/>
          <w:sz w:val="32"/>
          <w:szCs w:val="32"/>
        </w:rPr>
      </w:pPr>
      <w:r>
        <w:rPr>
          <w:rStyle w:val="a5"/>
          <w:sz w:val="32"/>
          <w:szCs w:val="32"/>
        </w:rPr>
        <w:t xml:space="preserve">     </w:t>
      </w:r>
    </w:p>
    <w:p w:rsidR="0028049E" w:rsidRDefault="0028049E" w:rsidP="0028049E">
      <w:pPr>
        <w:pStyle w:val="a3"/>
        <w:spacing w:after="0" w:line="288" w:lineRule="auto"/>
        <w:jc w:val="both"/>
        <w:rPr>
          <w:rStyle w:val="a5"/>
          <w:i w:val="0"/>
          <w:iCs w:val="0"/>
          <w:sz w:val="28"/>
          <w:szCs w:val="28"/>
        </w:rPr>
      </w:pPr>
      <w:r w:rsidRPr="00111DD1">
        <w:rPr>
          <w:rStyle w:val="a5"/>
          <w:i w:val="0"/>
          <w:iCs w:val="0"/>
          <w:sz w:val="28"/>
          <w:szCs w:val="28"/>
        </w:rPr>
        <w:t>Рис.13.11.</w:t>
      </w:r>
      <w:r>
        <w:rPr>
          <w:rStyle w:val="a5"/>
          <w:i w:val="0"/>
          <w:iCs w:val="0"/>
          <w:sz w:val="28"/>
          <w:szCs w:val="28"/>
        </w:rPr>
        <w:t xml:space="preserve"> </w:t>
      </w:r>
      <w:r w:rsidRPr="00111DD1">
        <w:rPr>
          <w:rStyle w:val="a5"/>
          <w:i w:val="0"/>
          <w:iCs w:val="0"/>
          <w:sz w:val="28"/>
          <w:szCs w:val="28"/>
        </w:rPr>
        <w:t>Принципи</w:t>
      </w:r>
      <w:r>
        <w:rPr>
          <w:rStyle w:val="a5"/>
          <w:i w:val="0"/>
          <w:iCs w:val="0"/>
          <w:sz w:val="28"/>
          <w:szCs w:val="28"/>
        </w:rPr>
        <w:softHyphen/>
      </w:r>
      <w:r w:rsidRPr="00111DD1">
        <w:rPr>
          <w:rStyle w:val="a5"/>
          <w:i w:val="0"/>
          <w:iCs w:val="0"/>
          <w:sz w:val="28"/>
          <w:szCs w:val="28"/>
        </w:rPr>
        <w:t>аль</w:t>
      </w:r>
      <w:r>
        <w:rPr>
          <w:rStyle w:val="a5"/>
          <w:i w:val="0"/>
          <w:iCs w:val="0"/>
          <w:sz w:val="28"/>
          <w:szCs w:val="28"/>
        </w:rPr>
        <w:softHyphen/>
      </w:r>
      <w:r w:rsidRPr="00111DD1">
        <w:rPr>
          <w:rStyle w:val="a5"/>
          <w:i w:val="0"/>
          <w:iCs w:val="0"/>
          <w:sz w:val="28"/>
          <w:szCs w:val="28"/>
        </w:rPr>
        <w:t>ная схема ЦАП для троичной системы счи</w:t>
      </w:r>
      <w:r>
        <w:rPr>
          <w:rStyle w:val="a5"/>
          <w:i w:val="0"/>
          <w:iCs w:val="0"/>
          <w:sz w:val="28"/>
          <w:szCs w:val="28"/>
        </w:rPr>
        <w:softHyphen/>
        <w:t xml:space="preserve">-   </w:t>
      </w:r>
    </w:p>
    <w:p w:rsidR="0028049E" w:rsidRDefault="0028049E" w:rsidP="0028049E">
      <w:pPr>
        <w:pStyle w:val="a3"/>
        <w:spacing w:after="0" w:line="288" w:lineRule="auto"/>
        <w:jc w:val="both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 xml:space="preserve">             </w:t>
      </w:r>
      <w:r w:rsidRPr="00111DD1">
        <w:rPr>
          <w:rStyle w:val="a5"/>
          <w:i w:val="0"/>
          <w:iCs w:val="0"/>
          <w:sz w:val="28"/>
          <w:szCs w:val="28"/>
        </w:rPr>
        <w:t>сления</w:t>
      </w: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rStyle w:val="a5"/>
          <w:i w:val="0"/>
          <w:iCs w:val="0"/>
          <w:sz w:val="28"/>
          <w:szCs w:val="28"/>
        </w:rPr>
      </w:pPr>
    </w:p>
    <w:p w:rsidR="0028049E" w:rsidRDefault="0028049E" w:rsidP="0028049E">
      <w:pPr>
        <w:pStyle w:val="a3"/>
        <w:spacing w:after="0" w:line="288" w:lineRule="auto"/>
        <w:ind w:firstLine="567"/>
        <w:jc w:val="both"/>
        <w:rPr>
          <w:rStyle w:val="a5"/>
          <w:i w:val="0"/>
          <w:iCs w:val="0"/>
          <w:sz w:val="32"/>
          <w:szCs w:val="32"/>
        </w:rPr>
      </w:pPr>
      <w:r w:rsidRPr="00483C9A">
        <w:rPr>
          <w:rStyle w:val="a5"/>
          <w:i w:val="0"/>
          <w:iCs w:val="0"/>
          <w:sz w:val="32"/>
          <w:szCs w:val="32"/>
        </w:rPr>
        <w:t>В системе счи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сления с ос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но</w:t>
      </w:r>
      <w:r w:rsidRPr="00483C9A">
        <w:rPr>
          <w:rStyle w:val="a5"/>
          <w:i w:val="0"/>
          <w:iCs w:val="0"/>
          <w:sz w:val="32"/>
          <w:szCs w:val="32"/>
        </w:rPr>
        <w:softHyphen/>
        <w:t xml:space="preserve">ванием </w:t>
      </w:r>
      <w:r w:rsidRPr="00483C9A">
        <w:rPr>
          <w:rStyle w:val="a5"/>
          <w:sz w:val="32"/>
          <w:szCs w:val="32"/>
          <w:lang w:val="en-US"/>
        </w:rPr>
        <w:t>n</w:t>
      </w:r>
      <w:r w:rsidRPr="00483C9A">
        <w:rPr>
          <w:rStyle w:val="a5"/>
          <w:i w:val="0"/>
          <w:iCs w:val="0"/>
          <w:sz w:val="32"/>
          <w:szCs w:val="32"/>
        </w:rPr>
        <w:t xml:space="preserve"> используются циф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ры от н</w:t>
      </w:r>
      <w:r w:rsidRPr="00483C9A">
        <w:rPr>
          <w:rStyle w:val="a5"/>
          <w:i w:val="0"/>
          <w:iCs w:val="0"/>
          <w:sz w:val="32"/>
          <w:szCs w:val="32"/>
        </w:rPr>
        <w:t>у</w:t>
      </w:r>
      <w:r w:rsidRPr="00483C9A">
        <w:rPr>
          <w:rStyle w:val="a5"/>
          <w:i w:val="0"/>
          <w:iCs w:val="0"/>
          <w:sz w:val="32"/>
          <w:szCs w:val="32"/>
        </w:rPr>
        <w:t>ля до (</w:t>
      </w:r>
      <w:r w:rsidRPr="00483C9A">
        <w:rPr>
          <w:rStyle w:val="a5"/>
          <w:sz w:val="32"/>
          <w:szCs w:val="32"/>
          <w:lang w:val="en-US"/>
        </w:rPr>
        <w:t>n</w:t>
      </w:r>
      <w:r w:rsidRPr="00483C9A">
        <w:rPr>
          <w:rStyle w:val="a5"/>
          <w:i w:val="0"/>
          <w:iCs w:val="0"/>
          <w:sz w:val="32"/>
          <w:szCs w:val="32"/>
        </w:rPr>
        <w:t>-1), то есть в нашем слу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чае 0,1,2. Преоб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ра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зуемый код заносит</w:t>
      </w:r>
      <w:r w:rsidRPr="003A7D1D"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ся в ре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гистр ЦАП, и вес разряда при п</w:t>
      </w:r>
      <w:r w:rsidRPr="00483C9A">
        <w:rPr>
          <w:rStyle w:val="a5"/>
          <w:i w:val="0"/>
          <w:iCs w:val="0"/>
          <w:sz w:val="32"/>
          <w:szCs w:val="32"/>
        </w:rPr>
        <w:t>е</w:t>
      </w:r>
      <w:r w:rsidRPr="00483C9A">
        <w:rPr>
          <w:rStyle w:val="a5"/>
          <w:i w:val="0"/>
          <w:iCs w:val="0"/>
          <w:sz w:val="32"/>
          <w:szCs w:val="32"/>
        </w:rPr>
        <w:t>ре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ходе от нулевого млад</w:t>
      </w:r>
      <w:r w:rsidRPr="003A7D1D">
        <w:rPr>
          <w:rStyle w:val="a5"/>
          <w:i w:val="0"/>
          <w:iCs w:val="0"/>
          <w:sz w:val="32"/>
          <w:szCs w:val="32"/>
        </w:rPr>
        <w:softHyphen/>
      </w:r>
      <w:r>
        <w:rPr>
          <w:rStyle w:val="a5"/>
          <w:i w:val="0"/>
          <w:iCs w:val="0"/>
          <w:sz w:val="32"/>
          <w:szCs w:val="32"/>
        </w:rPr>
        <w:softHyphen/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ше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 xml:space="preserve">го к </w:t>
      </w:r>
      <w:r>
        <w:rPr>
          <w:rStyle w:val="a5"/>
          <w:i w:val="0"/>
          <w:iCs w:val="0"/>
          <w:sz w:val="32"/>
          <w:szCs w:val="32"/>
        </w:rPr>
        <w:t>после</w:t>
      </w:r>
      <w:r>
        <w:rPr>
          <w:rStyle w:val="a5"/>
          <w:i w:val="0"/>
          <w:iCs w:val="0"/>
          <w:sz w:val="32"/>
          <w:szCs w:val="32"/>
        </w:rPr>
        <w:softHyphen/>
        <w:t xml:space="preserve">дующему </w:t>
      </w:r>
      <w:r w:rsidRPr="00483C9A">
        <w:rPr>
          <w:rStyle w:val="a5"/>
          <w:i w:val="0"/>
          <w:iCs w:val="0"/>
          <w:sz w:val="32"/>
          <w:szCs w:val="32"/>
        </w:rPr>
        <w:t>старше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му определяе</w:t>
      </w:r>
      <w:r w:rsidRPr="00483C9A">
        <w:rPr>
          <w:rStyle w:val="a5"/>
          <w:i w:val="0"/>
          <w:iCs w:val="0"/>
          <w:sz w:val="32"/>
          <w:szCs w:val="32"/>
        </w:rPr>
        <w:t>т</w:t>
      </w:r>
      <w:r w:rsidRPr="00483C9A">
        <w:rPr>
          <w:rStyle w:val="a5"/>
          <w:i w:val="0"/>
          <w:iCs w:val="0"/>
          <w:sz w:val="32"/>
          <w:szCs w:val="32"/>
        </w:rPr>
        <w:t>ся последователь</w:t>
      </w:r>
      <w:r w:rsidRPr="00483C9A">
        <w:rPr>
          <w:rStyle w:val="a5"/>
          <w:i w:val="0"/>
          <w:iCs w:val="0"/>
          <w:sz w:val="32"/>
          <w:szCs w:val="32"/>
        </w:rPr>
        <w:softHyphen/>
        <w:t>ностью 3</w:t>
      </w:r>
      <w:r w:rsidRPr="00483C9A">
        <w:rPr>
          <w:rStyle w:val="a5"/>
          <w:i w:val="0"/>
          <w:iCs w:val="0"/>
          <w:sz w:val="32"/>
          <w:szCs w:val="32"/>
          <w:vertAlign w:val="superscript"/>
        </w:rPr>
        <w:t>0</w:t>
      </w:r>
      <w:r w:rsidRPr="00483C9A">
        <w:rPr>
          <w:rStyle w:val="a5"/>
          <w:i w:val="0"/>
          <w:iCs w:val="0"/>
          <w:sz w:val="32"/>
          <w:szCs w:val="32"/>
        </w:rPr>
        <w:t>, 3</w:t>
      </w:r>
      <w:r w:rsidRPr="00483C9A">
        <w:rPr>
          <w:rStyle w:val="a5"/>
          <w:i w:val="0"/>
          <w:iCs w:val="0"/>
          <w:sz w:val="32"/>
          <w:szCs w:val="32"/>
          <w:vertAlign w:val="superscript"/>
        </w:rPr>
        <w:t>1</w:t>
      </w:r>
      <w:r w:rsidRPr="00483C9A">
        <w:rPr>
          <w:rStyle w:val="a5"/>
          <w:i w:val="0"/>
          <w:iCs w:val="0"/>
          <w:sz w:val="32"/>
          <w:szCs w:val="32"/>
        </w:rPr>
        <w:t>, … 3</w:t>
      </w:r>
      <w:r w:rsidRPr="00483C9A">
        <w:rPr>
          <w:rStyle w:val="a5"/>
          <w:sz w:val="32"/>
          <w:szCs w:val="32"/>
          <w:vertAlign w:val="superscript"/>
          <w:lang w:val="en-US"/>
        </w:rPr>
        <w:t>n</w:t>
      </w:r>
      <w:r w:rsidRPr="00483C9A">
        <w:rPr>
          <w:rStyle w:val="a5"/>
          <w:i w:val="0"/>
          <w:iCs w:val="0"/>
          <w:sz w:val="32"/>
          <w:szCs w:val="32"/>
          <w:vertAlign w:val="superscript"/>
        </w:rPr>
        <w:t>-1</w:t>
      </w:r>
      <w:r w:rsidRPr="00483C9A">
        <w:rPr>
          <w:rStyle w:val="a5"/>
          <w:i w:val="0"/>
          <w:iCs w:val="0"/>
          <w:sz w:val="32"/>
          <w:szCs w:val="32"/>
        </w:rPr>
        <w:t xml:space="preserve">. В каждом </w:t>
      </w:r>
      <w:r w:rsidRPr="00483C9A">
        <w:rPr>
          <w:rStyle w:val="a5"/>
          <w:sz w:val="32"/>
          <w:szCs w:val="32"/>
          <w:lang w:val="en-US"/>
        </w:rPr>
        <w:t>i</w:t>
      </w:r>
      <w:r w:rsidRPr="00483C9A">
        <w:rPr>
          <w:rStyle w:val="a5"/>
          <w:i w:val="0"/>
          <w:iCs w:val="0"/>
          <w:sz w:val="32"/>
          <w:szCs w:val="32"/>
        </w:rPr>
        <w:t>-ом разряде прео</w:t>
      </w:r>
      <w:r w:rsidRPr="00483C9A">
        <w:rPr>
          <w:rStyle w:val="a5"/>
          <w:i w:val="0"/>
          <w:iCs w:val="0"/>
          <w:sz w:val="32"/>
          <w:szCs w:val="32"/>
        </w:rPr>
        <w:t>б</w:t>
      </w:r>
      <w:r w:rsidRPr="00483C9A">
        <w:rPr>
          <w:rStyle w:val="a5"/>
          <w:i w:val="0"/>
          <w:iCs w:val="0"/>
          <w:sz w:val="32"/>
          <w:szCs w:val="32"/>
        </w:rPr>
        <w:t>разуемого кода может находиться одна из цифр набора 0,1,2 при о</w:t>
      </w:r>
      <w:r w:rsidRPr="00483C9A">
        <w:rPr>
          <w:rStyle w:val="a5"/>
          <w:i w:val="0"/>
          <w:iCs w:val="0"/>
          <w:sz w:val="32"/>
          <w:szCs w:val="32"/>
        </w:rPr>
        <w:t>б</w:t>
      </w:r>
      <w:r w:rsidRPr="00483C9A">
        <w:rPr>
          <w:rStyle w:val="a5"/>
          <w:i w:val="0"/>
          <w:iCs w:val="0"/>
          <w:sz w:val="32"/>
          <w:szCs w:val="32"/>
        </w:rPr>
        <w:t xml:space="preserve">щем количестве разрядов </w:t>
      </w:r>
      <w:r w:rsidRPr="00483C9A">
        <w:rPr>
          <w:rStyle w:val="a5"/>
          <w:sz w:val="32"/>
          <w:szCs w:val="32"/>
          <w:lang w:val="en-US"/>
        </w:rPr>
        <w:t>n</w:t>
      </w:r>
      <w:r w:rsidRPr="00483C9A">
        <w:rPr>
          <w:rStyle w:val="a5"/>
          <w:i w:val="0"/>
          <w:iCs w:val="0"/>
          <w:sz w:val="32"/>
          <w:szCs w:val="32"/>
        </w:rPr>
        <w:t>. В зависимо</w:t>
      </w:r>
      <w:r w:rsidRPr="00483C9A">
        <w:rPr>
          <w:rStyle w:val="a5"/>
          <w:i w:val="0"/>
          <w:iCs w:val="0"/>
          <w:sz w:val="32"/>
          <w:szCs w:val="32"/>
        </w:rPr>
        <w:softHyphen/>
        <w:t xml:space="preserve">сти от величины цифры младшего нулевого разряда переключатель </w:t>
      </w:r>
      <w:r w:rsidRPr="00483C9A">
        <w:rPr>
          <w:rStyle w:val="a5"/>
          <w:sz w:val="32"/>
          <w:szCs w:val="32"/>
          <w:lang w:val="en-US"/>
        </w:rPr>
        <w:t>S</w:t>
      </w:r>
      <w:r w:rsidRPr="00483C9A">
        <w:rPr>
          <w:rStyle w:val="a5"/>
          <w:sz w:val="32"/>
          <w:szCs w:val="32"/>
          <w:vertAlign w:val="subscript"/>
        </w:rPr>
        <w:t>0</w:t>
      </w:r>
      <w:r w:rsidRPr="00483C9A">
        <w:rPr>
          <w:rStyle w:val="a5"/>
          <w:i w:val="0"/>
          <w:iCs w:val="0"/>
          <w:sz w:val="32"/>
          <w:szCs w:val="32"/>
        </w:rPr>
        <w:t xml:space="preserve"> уст</w:t>
      </w:r>
      <w:r w:rsidRPr="00483C9A">
        <w:rPr>
          <w:rStyle w:val="a5"/>
          <w:i w:val="0"/>
          <w:iCs w:val="0"/>
          <w:sz w:val="32"/>
          <w:szCs w:val="32"/>
        </w:rPr>
        <w:t>а</w:t>
      </w:r>
      <w:r w:rsidRPr="00483C9A">
        <w:rPr>
          <w:rStyle w:val="a5"/>
          <w:i w:val="0"/>
          <w:iCs w:val="0"/>
          <w:sz w:val="32"/>
          <w:szCs w:val="32"/>
        </w:rPr>
        <w:t>навливается в одно из трёх положений: нижнее (цифра 0), среднее (цифра 1) и верх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нее (циф</w:t>
      </w:r>
      <w:r w:rsidRPr="00483C9A">
        <w:rPr>
          <w:rStyle w:val="a5"/>
          <w:i w:val="0"/>
          <w:iCs w:val="0"/>
          <w:sz w:val="32"/>
          <w:szCs w:val="32"/>
        </w:rPr>
        <w:softHyphen/>
        <w:t>ра 2). Совокупность цифр разряда реализ</w:t>
      </w:r>
      <w:r w:rsidRPr="00483C9A">
        <w:rPr>
          <w:rStyle w:val="a5"/>
          <w:i w:val="0"/>
          <w:iCs w:val="0"/>
          <w:sz w:val="32"/>
          <w:szCs w:val="32"/>
        </w:rPr>
        <w:t>у</w:t>
      </w:r>
      <w:r w:rsidRPr="00483C9A">
        <w:rPr>
          <w:rStyle w:val="a5"/>
          <w:i w:val="0"/>
          <w:iCs w:val="0"/>
          <w:sz w:val="32"/>
          <w:szCs w:val="32"/>
        </w:rPr>
        <w:t>ется набором из трёх резисто</w:t>
      </w:r>
      <w:r w:rsidRPr="00483C9A"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softHyphen/>
        <w:t xml:space="preserve">ров – 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sz w:val="32"/>
          <w:szCs w:val="32"/>
          <w:vertAlign w:val="subscript"/>
        </w:rPr>
        <w:t>00</w:t>
      </w:r>
      <w:r w:rsidRPr="00483C9A">
        <w:rPr>
          <w:rStyle w:val="a5"/>
          <w:sz w:val="32"/>
          <w:szCs w:val="32"/>
        </w:rPr>
        <w:t xml:space="preserve">, 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sz w:val="32"/>
          <w:szCs w:val="32"/>
          <w:vertAlign w:val="subscript"/>
        </w:rPr>
        <w:t>01</w:t>
      </w:r>
      <w:r w:rsidRPr="00483C9A">
        <w:rPr>
          <w:rStyle w:val="a5"/>
          <w:sz w:val="32"/>
          <w:szCs w:val="32"/>
        </w:rPr>
        <w:t xml:space="preserve">, 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sz w:val="32"/>
          <w:szCs w:val="32"/>
          <w:vertAlign w:val="subscript"/>
        </w:rPr>
        <w:t xml:space="preserve">02 </w:t>
      </w:r>
      <w:r w:rsidRPr="00483C9A">
        <w:rPr>
          <w:rStyle w:val="a5"/>
          <w:i w:val="0"/>
          <w:iCs w:val="0"/>
          <w:sz w:val="32"/>
          <w:szCs w:val="32"/>
        </w:rPr>
        <w:t>(здесь и далее в инде</w:t>
      </w:r>
      <w:r w:rsidRPr="00483C9A">
        <w:rPr>
          <w:rStyle w:val="a5"/>
          <w:i w:val="0"/>
          <w:iCs w:val="0"/>
          <w:sz w:val="32"/>
          <w:szCs w:val="32"/>
        </w:rPr>
        <w:t>к</w:t>
      </w:r>
      <w:r w:rsidRPr="00483C9A">
        <w:rPr>
          <w:rStyle w:val="a5"/>
          <w:i w:val="0"/>
          <w:iCs w:val="0"/>
          <w:sz w:val="32"/>
          <w:szCs w:val="32"/>
        </w:rPr>
        <w:t xml:space="preserve">сах резисторов первая цифра </w:t>
      </w:r>
      <w:r w:rsidRPr="00483C9A">
        <w:rPr>
          <w:rStyle w:val="a5"/>
          <w:i w:val="0"/>
          <w:iCs w:val="0"/>
          <w:sz w:val="32"/>
          <w:szCs w:val="32"/>
        </w:rPr>
        <w:lastRenderedPageBreak/>
        <w:t>указывает на номер реализуемого разряда, второй символ о</w:t>
      </w:r>
      <w:r w:rsidRPr="00483C9A">
        <w:rPr>
          <w:rStyle w:val="a5"/>
          <w:i w:val="0"/>
          <w:iCs w:val="0"/>
          <w:sz w:val="32"/>
          <w:szCs w:val="32"/>
        </w:rPr>
        <w:t>п</w:t>
      </w:r>
      <w:r w:rsidRPr="00483C9A">
        <w:rPr>
          <w:rStyle w:val="a5"/>
          <w:i w:val="0"/>
          <w:iCs w:val="0"/>
          <w:sz w:val="32"/>
          <w:szCs w:val="32"/>
        </w:rPr>
        <w:t>ределяет моделируемую цифру набора). Нул</w:t>
      </w:r>
      <w:r w:rsidRPr="00483C9A">
        <w:rPr>
          <w:rStyle w:val="a5"/>
          <w:i w:val="0"/>
          <w:iCs w:val="0"/>
          <w:sz w:val="32"/>
          <w:szCs w:val="32"/>
        </w:rPr>
        <w:t>е</w:t>
      </w:r>
      <w:r w:rsidRPr="00483C9A">
        <w:rPr>
          <w:rStyle w:val="a5"/>
          <w:i w:val="0"/>
          <w:iCs w:val="0"/>
          <w:sz w:val="32"/>
          <w:szCs w:val="32"/>
        </w:rPr>
        <w:t>вое значение млад</w:t>
      </w:r>
      <w:r>
        <w:rPr>
          <w:rStyle w:val="a5"/>
          <w:i w:val="0"/>
          <w:iCs w:val="0"/>
          <w:sz w:val="32"/>
          <w:szCs w:val="32"/>
        </w:rPr>
        <w:softHyphen/>
      </w:r>
      <w:r>
        <w:rPr>
          <w:rStyle w:val="a5"/>
          <w:i w:val="0"/>
          <w:iCs w:val="0"/>
          <w:sz w:val="32"/>
          <w:szCs w:val="32"/>
        </w:rPr>
        <w:softHyphen/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 xml:space="preserve">шей цифры моделируется тем, что выход нижнего резистора  группы 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sz w:val="32"/>
          <w:szCs w:val="32"/>
          <w:vertAlign w:val="subscript"/>
        </w:rPr>
        <w:t>00</w:t>
      </w:r>
      <w:r w:rsidRPr="00483C9A">
        <w:rPr>
          <w:rStyle w:val="a5"/>
          <w:sz w:val="32"/>
          <w:szCs w:val="32"/>
        </w:rPr>
        <w:t>=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i w:val="0"/>
          <w:iCs w:val="0"/>
          <w:sz w:val="32"/>
          <w:szCs w:val="32"/>
        </w:rPr>
        <w:t xml:space="preserve"> подсоединён к земле. Величины остальных двух резисторов группы цифр младшего разряда устанавливаются из следующих с</w:t>
      </w:r>
      <w:r w:rsidRPr="00483C9A">
        <w:rPr>
          <w:rStyle w:val="a5"/>
          <w:i w:val="0"/>
          <w:iCs w:val="0"/>
          <w:sz w:val="32"/>
          <w:szCs w:val="32"/>
        </w:rPr>
        <w:t>о</w:t>
      </w:r>
      <w:r w:rsidRPr="00483C9A">
        <w:rPr>
          <w:rStyle w:val="a5"/>
          <w:i w:val="0"/>
          <w:iCs w:val="0"/>
          <w:sz w:val="32"/>
          <w:szCs w:val="32"/>
        </w:rPr>
        <w:t xml:space="preserve">ображений. Наличие единичного сигнала на среднем резисторе 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sz w:val="32"/>
          <w:szCs w:val="32"/>
          <w:vertAlign w:val="subscript"/>
        </w:rPr>
        <w:t>01</w:t>
      </w:r>
      <w:r w:rsidRPr="00483C9A">
        <w:rPr>
          <w:rStyle w:val="a5"/>
          <w:i w:val="0"/>
          <w:iCs w:val="0"/>
          <w:sz w:val="32"/>
          <w:szCs w:val="32"/>
        </w:rPr>
        <w:t xml:space="preserve"> группы младшего разряда, моделирующего цифру 1, должно выз</w:t>
      </w:r>
      <w:r w:rsidRPr="00483C9A">
        <w:rPr>
          <w:rStyle w:val="a5"/>
          <w:i w:val="0"/>
          <w:iCs w:val="0"/>
          <w:sz w:val="32"/>
          <w:szCs w:val="32"/>
        </w:rPr>
        <w:t>ы</w:t>
      </w:r>
      <w:r w:rsidRPr="00483C9A">
        <w:rPr>
          <w:rStyle w:val="a5"/>
          <w:i w:val="0"/>
          <w:iCs w:val="0"/>
          <w:sz w:val="32"/>
          <w:szCs w:val="32"/>
        </w:rPr>
        <w:t>вать появление на выходе ОУ напряжения, эквивален</w:t>
      </w:r>
      <w:r w:rsidRPr="00483C9A">
        <w:rPr>
          <w:rStyle w:val="a5"/>
          <w:i w:val="0"/>
          <w:iCs w:val="0"/>
          <w:sz w:val="32"/>
          <w:szCs w:val="32"/>
        </w:rPr>
        <w:t>т</w:t>
      </w:r>
      <w:r w:rsidRPr="00483C9A">
        <w:rPr>
          <w:rStyle w:val="a5"/>
          <w:i w:val="0"/>
          <w:iCs w:val="0"/>
          <w:sz w:val="32"/>
          <w:szCs w:val="32"/>
        </w:rPr>
        <w:t>ного единице. Следовательно, коэффициент передачи ОУ по этому каналу дол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жен быть равен единице, и тогда на основании в</w:t>
      </w:r>
      <w:r w:rsidRPr="00483C9A">
        <w:rPr>
          <w:rStyle w:val="a5"/>
          <w:i w:val="0"/>
          <w:iCs w:val="0"/>
          <w:sz w:val="32"/>
          <w:szCs w:val="32"/>
        </w:rPr>
        <w:t>ы</w:t>
      </w:r>
      <w:r w:rsidRPr="00483C9A">
        <w:rPr>
          <w:rStyle w:val="a5"/>
          <w:i w:val="0"/>
          <w:iCs w:val="0"/>
          <w:sz w:val="32"/>
          <w:szCs w:val="32"/>
        </w:rPr>
        <w:t xml:space="preserve">ражения (5.3) 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sz w:val="32"/>
          <w:szCs w:val="32"/>
          <w:vertAlign w:val="subscript"/>
        </w:rPr>
        <w:t>01</w:t>
      </w:r>
      <w:r w:rsidRPr="00483C9A">
        <w:rPr>
          <w:rStyle w:val="a5"/>
          <w:sz w:val="32"/>
          <w:szCs w:val="32"/>
        </w:rPr>
        <w:t>=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i w:val="0"/>
          <w:iCs w:val="0"/>
          <w:sz w:val="32"/>
          <w:szCs w:val="32"/>
        </w:rPr>
        <w:t>. По аналогии наличие единичного сигнала на р</w:t>
      </w:r>
      <w:r w:rsidRPr="00483C9A">
        <w:rPr>
          <w:rStyle w:val="a5"/>
          <w:i w:val="0"/>
          <w:iCs w:val="0"/>
          <w:sz w:val="32"/>
          <w:szCs w:val="32"/>
        </w:rPr>
        <w:t>е</w:t>
      </w:r>
      <w:r w:rsidRPr="00483C9A">
        <w:rPr>
          <w:rStyle w:val="a5"/>
          <w:i w:val="0"/>
          <w:iCs w:val="0"/>
          <w:sz w:val="32"/>
          <w:szCs w:val="32"/>
        </w:rPr>
        <w:t xml:space="preserve">зисторе 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sz w:val="32"/>
          <w:szCs w:val="32"/>
          <w:vertAlign w:val="subscript"/>
        </w:rPr>
        <w:t>02</w:t>
      </w:r>
      <w:r w:rsidRPr="00483C9A">
        <w:rPr>
          <w:rStyle w:val="a5"/>
          <w:i w:val="0"/>
          <w:iCs w:val="0"/>
          <w:sz w:val="32"/>
          <w:szCs w:val="32"/>
        </w:rPr>
        <w:t xml:space="preserve"> группы млад</w:t>
      </w:r>
      <w:r>
        <w:rPr>
          <w:rStyle w:val="a5"/>
          <w:i w:val="0"/>
          <w:iCs w:val="0"/>
          <w:sz w:val="32"/>
          <w:szCs w:val="32"/>
        </w:rPr>
        <w:softHyphen/>
      </w:r>
      <w:r w:rsidRPr="00483C9A">
        <w:rPr>
          <w:rStyle w:val="a5"/>
          <w:i w:val="0"/>
          <w:iCs w:val="0"/>
          <w:sz w:val="32"/>
          <w:szCs w:val="32"/>
        </w:rPr>
        <w:t>шего разряда, моделирующего цифру 2, должно в</w:t>
      </w:r>
      <w:r w:rsidRPr="00483C9A">
        <w:rPr>
          <w:rStyle w:val="a5"/>
          <w:i w:val="0"/>
          <w:iCs w:val="0"/>
          <w:sz w:val="32"/>
          <w:szCs w:val="32"/>
        </w:rPr>
        <w:t>ы</w:t>
      </w:r>
      <w:r w:rsidRPr="00483C9A">
        <w:rPr>
          <w:rStyle w:val="a5"/>
          <w:i w:val="0"/>
          <w:iCs w:val="0"/>
          <w:sz w:val="32"/>
          <w:szCs w:val="32"/>
        </w:rPr>
        <w:t>зывать появление на выходе ОУ напряжения, эквивалентного двум. Поэтому коэфф</w:t>
      </w:r>
      <w:r w:rsidRPr="00483C9A">
        <w:rPr>
          <w:rStyle w:val="a5"/>
          <w:i w:val="0"/>
          <w:iCs w:val="0"/>
          <w:sz w:val="32"/>
          <w:szCs w:val="32"/>
        </w:rPr>
        <w:t>и</w:t>
      </w:r>
      <w:r w:rsidRPr="00483C9A">
        <w:rPr>
          <w:rStyle w:val="a5"/>
          <w:i w:val="0"/>
          <w:iCs w:val="0"/>
          <w:sz w:val="32"/>
          <w:szCs w:val="32"/>
        </w:rPr>
        <w:t>циент передачи по этому каналу должен быть равен двум</w:t>
      </w:r>
      <w:r>
        <w:rPr>
          <w:rStyle w:val="a5"/>
          <w:i w:val="0"/>
          <w:iCs w:val="0"/>
          <w:sz w:val="32"/>
          <w:szCs w:val="32"/>
        </w:rPr>
        <w:t>,</w:t>
      </w:r>
      <w:r w:rsidRPr="00483C9A">
        <w:rPr>
          <w:rStyle w:val="a5"/>
          <w:i w:val="0"/>
          <w:iCs w:val="0"/>
          <w:sz w:val="32"/>
          <w:szCs w:val="32"/>
        </w:rPr>
        <w:t xml:space="preserve"> и на осн</w:t>
      </w:r>
      <w:r w:rsidRPr="00483C9A">
        <w:rPr>
          <w:rStyle w:val="a5"/>
          <w:i w:val="0"/>
          <w:iCs w:val="0"/>
          <w:sz w:val="32"/>
          <w:szCs w:val="32"/>
        </w:rPr>
        <w:t>о</w:t>
      </w:r>
      <w:r w:rsidRPr="00483C9A">
        <w:rPr>
          <w:rStyle w:val="a5"/>
          <w:i w:val="0"/>
          <w:iCs w:val="0"/>
          <w:sz w:val="32"/>
          <w:szCs w:val="32"/>
        </w:rPr>
        <w:t xml:space="preserve">вании (5.3) 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sz w:val="32"/>
          <w:szCs w:val="32"/>
          <w:vertAlign w:val="subscript"/>
        </w:rPr>
        <w:t>02</w:t>
      </w:r>
      <w:r w:rsidRPr="00483C9A">
        <w:rPr>
          <w:rStyle w:val="a5"/>
          <w:i w:val="0"/>
          <w:iCs w:val="0"/>
          <w:sz w:val="32"/>
          <w:szCs w:val="32"/>
        </w:rPr>
        <w:t>=</w:t>
      </w:r>
      <w:r w:rsidRPr="00483C9A">
        <w:rPr>
          <w:rStyle w:val="a5"/>
          <w:sz w:val="32"/>
          <w:szCs w:val="32"/>
          <w:lang w:val="en-US"/>
        </w:rPr>
        <w:t>R</w:t>
      </w:r>
      <w:r w:rsidRPr="00483C9A">
        <w:rPr>
          <w:rStyle w:val="a5"/>
          <w:i w:val="0"/>
          <w:iCs w:val="0"/>
          <w:sz w:val="32"/>
          <w:szCs w:val="32"/>
        </w:rPr>
        <w:t>/2.</w:t>
      </w:r>
    </w:p>
    <w:p w:rsidR="0028049E" w:rsidRPr="00F22684" w:rsidRDefault="0028049E" w:rsidP="0028049E">
      <w:pPr>
        <w:pStyle w:val="a3"/>
        <w:spacing w:after="0" w:line="288" w:lineRule="auto"/>
        <w:ind w:firstLine="567"/>
        <w:jc w:val="both"/>
        <w:rPr>
          <w:rStyle w:val="a5"/>
          <w:i w:val="0"/>
          <w:iCs w:val="0"/>
          <w:sz w:val="32"/>
          <w:szCs w:val="32"/>
        </w:rPr>
      </w:pPr>
      <w:r>
        <w:rPr>
          <w:rStyle w:val="a5"/>
          <w:i w:val="0"/>
          <w:iCs w:val="0"/>
          <w:sz w:val="32"/>
          <w:szCs w:val="32"/>
        </w:rPr>
        <w:t>Переход к моделированию цифр первого разряда должен учит</w:t>
      </w:r>
      <w:r>
        <w:rPr>
          <w:rStyle w:val="a5"/>
          <w:i w:val="0"/>
          <w:iCs w:val="0"/>
          <w:sz w:val="32"/>
          <w:szCs w:val="32"/>
        </w:rPr>
        <w:t>ы</w:t>
      </w:r>
      <w:r>
        <w:rPr>
          <w:rStyle w:val="a5"/>
          <w:i w:val="0"/>
          <w:iCs w:val="0"/>
          <w:sz w:val="32"/>
          <w:szCs w:val="32"/>
        </w:rPr>
        <w:t>вать вес этих цифр, равный 3</w:t>
      </w:r>
      <w:r>
        <w:rPr>
          <w:rStyle w:val="a5"/>
          <w:i w:val="0"/>
          <w:iCs w:val="0"/>
          <w:sz w:val="32"/>
          <w:szCs w:val="32"/>
          <w:vertAlign w:val="superscript"/>
        </w:rPr>
        <w:t>1</w:t>
      </w:r>
      <w:r>
        <w:rPr>
          <w:rStyle w:val="a5"/>
          <w:i w:val="0"/>
          <w:iCs w:val="0"/>
          <w:sz w:val="32"/>
          <w:szCs w:val="32"/>
        </w:rPr>
        <w:t xml:space="preserve">. Здесь и далее ситуация с резисторами </w:t>
      </w:r>
      <w:r w:rsidRPr="0073554F">
        <w:rPr>
          <w:rStyle w:val="a5"/>
          <w:sz w:val="32"/>
          <w:szCs w:val="32"/>
          <w:lang w:val="en-US"/>
        </w:rPr>
        <w:t>R</w:t>
      </w:r>
      <w:r w:rsidRPr="0073554F">
        <w:rPr>
          <w:rStyle w:val="a5"/>
          <w:i w:val="0"/>
          <w:iCs w:val="0"/>
          <w:sz w:val="32"/>
          <w:szCs w:val="32"/>
          <w:vertAlign w:val="subscript"/>
        </w:rPr>
        <w:t>10</w:t>
      </w:r>
      <w:r w:rsidRPr="0073554F">
        <w:rPr>
          <w:rStyle w:val="a5"/>
          <w:i w:val="0"/>
          <w:iCs w:val="0"/>
          <w:sz w:val="32"/>
          <w:szCs w:val="32"/>
        </w:rPr>
        <w:t xml:space="preserve">, </w:t>
      </w:r>
      <w:r w:rsidRPr="0073554F">
        <w:rPr>
          <w:rStyle w:val="a5"/>
          <w:sz w:val="32"/>
          <w:szCs w:val="32"/>
          <w:lang w:val="en-US"/>
        </w:rPr>
        <w:t>R</w:t>
      </w:r>
      <w:r w:rsidRPr="0073554F">
        <w:rPr>
          <w:rStyle w:val="a5"/>
          <w:i w:val="0"/>
          <w:iCs w:val="0"/>
          <w:sz w:val="32"/>
          <w:szCs w:val="32"/>
          <w:vertAlign w:val="subscript"/>
        </w:rPr>
        <w:t>20</w:t>
      </w:r>
      <w:r w:rsidRPr="0073554F">
        <w:rPr>
          <w:rStyle w:val="a5"/>
          <w:i w:val="0"/>
          <w:iCs w:val="0"/>
          <w:sz w:val="32"/>
          <w:szCs w:val="32"/>
        </w:rPr>
        <w:t>, …</w:t>
      </w:r>
      <w:r>
        <w:rPr>
          <w:rStyle w:val="a5"/>
          <w:i w:val="0"/>
          <w:iCs w:val="0"/>
          <w:sz w:val="32"/>
          <w:szCs w:val="32"/>
        </w:rPr>
        <w:t>остаётся неизменной – они подключены к земле через р</w:t>
      </w:r>
      <w:r>
        <w:rPr>
          <w:rStyle w:val="a5"/>
          <w:i w:val="0"/>
          <w:iCs w:val="0"/>
          <w:sz w:val="32"/>
          <w:szCs w:val="32"/>
        </w:rPr>
        <w:t>е</w:t>
      </w:r>
      <w:r>
        <w:rPr>
          <w:rStyle w:val="a5"/>
          <w:i w:val="0"/>
          <w:iCs w:val="0"/>
          <w:sz w:val="32"/>
          <w:szCs w:val="32"/>
        </w:rPr>
        <w:t xml:space="preserve">зистор </w:t>
      </w:r>
      <w:r w:rsidRPr="0073554F">
        <w:rPr>
          <w:rStyle w:val="a5"/>
          <w:sz w:val="32"/>
          <w:szCs w:val="32"/>
          <w:lang w:val="en-US"/>
        </w:rPr>
        <w:t>R</w:t>
      </w:r>
      <w:r w:rsidRPr="0073554F">
        <w:rPr>
          <w:rStyle w:val="a5"/>
          <w:i w:val="0"/>
          <w:iCs w:val="0"/>
          <w:sz w:val="32"/>
          <w:szCs w:val="32"/>
        </w:rPr>
        <w:t xml:space="preserve">. </w:t>
      </w:r>
      <w:r>
        <w:rPr>
          <w:rStyle w:val="a5"/>
          <w:i w:val="0"/>
          <w:iCs w:val="0"/>
          <w:sz w:val="32"/>
          <w:szCs w:val="32"/>
        </w:rPr>
        <w:t xml:space="preserve">Сигнал на входе резистора </w:t>
      </w:r>
      <w:r w:rsidRPr="0073554F">
        <w:rPr>
          <w:rStyle w:val="a5"/>
          <w:sz w:val="32"/>
          <w:szCs w:val="32"/>
          <w:lang w:val="en-US"/>
        </w:rPr>
        <w:t>R</w:t>
      </w:r>
      <w:r w:rsidRPr="0073554F">
        <w:rPr>
          <w:rStyle w:val="a5"/>
          <w:i w:val="0"/>
          <w:iCs w:val="0"/>
          <w:sz w:val="32"/>
          <w:szCs w:val="32"/>
          <w:vertAlign w:val="subscript"/>
        </w:rPr>
        <w:t>11</w:t>
      </w:r>
      <w:r>
        <w:rPr>
          <w:rStyle w:val="a5"/>
          <w:i w:val="0"/>
          <w:iCs w:val="0"/>
          <w:sz w:val="32"/>
          <w:szCs w:val="32"/>
        </w:rPr>
        <w:t xml:space="preserve"> должен приводить к появл</w:t>
      </w:r>
      <w:r>
        <w:rPr>
          <w:rStyle w:val="a5"/>
          <w:i w:val="0"/>
          <w:iCs w:val="0"/>
          <w:sz w:val="32"/>
          <w:szCs w:val="32"/>
        </w:rPr>
        <w:t>е</w:t>
      </w:r>
      <w:r>
        <w:rPr>
          <w:rStyle w:val="a5"/>
          <w:i w:val="0"/>
          <w:iCs w:val="0"/>
          <w:sz w:val="32"/>
          <w:szCs w:val="32"/>
        </w:rPr>
        <w:t>нию на выходе ОУ напряжения, эквивалентного 3</w:t>
      </w:r>
      <w:r w:rsidRPr="0073554F">
        <w:rPr>
          <w:rStyle w:val="a5"/>
          <w:i w:val="0"/>
          <w:iCs w:val="0"/>
          <w:sz w:val="32"/>
          <w:szCs w:val="32"/>
          <w:vertAlign w:val="superscript"/>
        </w:rPr>
        <w:t>1</w:t>
      </w:r>
      <w:r>
        <w:rPr>
          <w:rStyle w:val="a5"/>
          <w:i w:val="0"/>
          <w:iCs w:val="0"/>
          <w:sz w:val="32"/>
          <w:szCs w:val="32"/>
        </w:rPr>
        <w:t>, поэтому коэфф</w:t>
      </w:r>
      <w:r>
        <w:rPr>
          <w:rStyle w:val="a5"/>
          <w:i w:val="0"/>
          <w:iCs w:val="0"/>
          <w:sz w:val="32"/>
          <w:szCs w:val="32"/>
        </w:rPr>
        <w:t>и</w:t>
      </w:r>
      <w:r>
        <w:rPr>
          <w:rStyle w:val="a5"/>
          <w:i w:val="0"/>
          <w:iCs w:val="0"/>
          <w:sz w:val="32"/>
          <w:szCs w:val="32"/>
        </w:rPr>
        <w:t xml:space="preserve">циент передачи канала должен быть равен трём, и </w:t>
      </w:r>
      <w:r>
        <w:rPr>
          <w:rStyle w:val="a5"/>
          <w:i w:val="0"/>
          <w:iCs w:val="0"/>
          <w:sz w:val="32"/>
          <w:szCs w:val="32"/>
          <w:lang w:val="en-US"/>
        </w:rPr>
        <w:t>R</w:t>
      </w:r>
      <w:r w:rsidRPr="0073554F">
        <w:rPr>
          <w:rStyle w:val="a5"/>
          <w:i w:val="0"/>
          <w:iCs w:val="0"/>
          <w:sz w:val="32"/>
          <w:szCs w:val="32"/>
          <w:vertAlign w:val="subscript"/>
        </w:rPr>
        <w:t>11</w:t>
      </w:r>
      <w:r w:rsidRPr="0073554F">
        <w:rPr>
          <w:rStyle w:val="a5"/>
          <w:i w:val="0"/>
          <w:iCs w:val="0"/>
          <w:sz w:val="32"/>
          <w:szCs w:val="32"/>
        </w:rPr>
        <w:t>=</w:t>
      </w:r>
      <w:r>
        <w:rPr>
          <w:rStyle w:val="a5"/>
          <w:i w:val="0"/>
          <w:iCs w:val="0"/>
          <w:sz w:val="32"/>
          <w:szCs w:val="32"/>
          <w:lang w:val="en-US"/>
        </w:rPr>
        <w:t>R</w:t>
      </w:r>
      <w:r>
        <w:rPr>
          <w:rStyle w:val="a5"/>
          <w:i w:val="0"/>
          <w:iCs w:val="0"/>
          <w:sz w:val="32"/>
          <w:szCs w:val="32"/>
        </w:rPr>
        <w:t xml:space="preserve">/3. Сигнал на входе резистора </w:t>
      </w:r>
      <w:r>
        <w:rPr>
          <w:rStyle w:val="a5"/>
          <w:i w:val="0"/>
          <w:iCs w:val="0"/>
          <w:sz w:val="32"/>
          <w:szCs w:val="32"/>
          <w:lang w:val="en-US"/>
        </w:rPr>
        <w:t>R</w:t>
      </w:r>
      <w:r w:rsidRPr="0073750D">
        <w:rPr>
          <w:rStyle w:val="a5"/>
          <w:i w:val="0"/>
          <w:iCs w:val="0"/>
          <w:sz w:val="32"/>
          <w:szCs w:val="32"/>
          <w:vertAlign w:val="subscript"/>
        </w:rPr>
        <w:t>12</w:t>
      </w:r>
      <w:r>
        <w:rPr>
          <w:rStyle w:val="a5"/>
          <w:i w:val="0"/>
          <w:iCs w:val="0"/>
          <w:sz w:val="32"/>
          <w:szCs w:val="32"/>
        </w:rPr>
        <w:t xml:space="preserve"> должен вызывать появление на выходе ОУ н</w:t>
      </w:r>
      <w:r>
        <w:rPr>
          <w:rStyle w:val="a5"/>
          <w:i w:val="0"/>
          <w:iCs w:val="0"/>
          <w:sz w:val="32"/>
          <w:szCs w:val="32"/>
        </w:rPr>
        <w:t>а</w:t>
      </w:r>
      <w:r>
        <w:rPr>
          <w:rStyle w:val="a5"/>
          <w:i w:val="0"/>
          <w:iCs w:val="0"/>
          <w:sz w:val="32"/>
          <w:szCs w:val="32"/>
        </w:rPr>
        <w:t xml:space="preserve">пряжения, эквивалентного шести. Тогда </w:t>
      </w:r>
      <w:r w:rsidRPr="00F22684">
        <w:rPr>
          <w:rStyle w:val="a5"/>
          <w:sz w:val="32"/>
          <w:szCs w:val="32"/>
          <w:lang w:val="en-US"/>
        </w:rPr>
        <w:t>R</w:t>
      </w:r>
      <w:r w:rsidRPr="00F22684">
        <w:rPr>
          <w:rStyle w:val="a5"/>
          <w:i w:val="0"/>
          <w:iCs w:val="0"/>
          <w:sz w:val="32"/>
          <w:szCs w:val="32"/>
          <w:vertAlign w:val="subscript"/>
        </w:rPr>
        <w:t>12</w:t>
      </w:r>
      <w:r w:rsidRPr="00F22684">
        <w:rPr>
          <w:rStyle w:val="a5"/>
          <w:i w:val="0"/>
          <w:iCs w:val="0"/>
          <w:sz w:val="32"/>
          <w:szCs w:val="32"/>
        </w:rPr>
        <w:t>=</w:t>
      </w:r>
      <w:r w:rsidRPr="00F22684">
        <w:rPr>
          <w:rStyle w:val="a5"/>
          <w:sz w:val="32"/>
          <w:szCs w:val="32"/>
          <w:lang w:val="en-US"/>
        </w:rPr>
        <w:t>R</w:t>
      </w:r>
      <w:r w:rsidRPr="00F22684">
        <w:rPr>
          <w:rStyle w:val="a5"/>
          <w:i w:val="0"/>
          <w:iCs w:val="0"/>
          <w:sz w:val="32"/>
          <w:szCs w:val="32"/>
        </w:rPr>
        <w:t>/6.</w:t>
      </w:r>
    </w:p>
    <w:p w:rsidR="0028049E" w:rsidRPr="00F22684" w:rsidRDefault="0028049E" w:rsidP="0028049E">
      <w:pPr>
        <w:pStyle w:val="a3"/>
        <w:spacing w:after="0" w:line="288" w:lineRule="auto"/>
        <w:ind w:firstLine="567"/>
        <w:jc w:val="both"/>
        <w:rPr>
          <w:rStyle w:val="a5"/>
          <w:i w:val="0"/>
          <w:iCs w:val="0"/>
          <w:sz w:val="32"/>
          <w:szCs w:val="32"/>
        </w:rPr>
      </w:pPr>
      <w:r>
        <w:rPr>
          <w:rStyle w:val="a5"/>
          <w:i w:val="0"/>
          <w:iCs w:val="0"/>
          <w:sz w:val="32"/>
          <w:szCs w:val="32"/>
        </w:rPr>
        <w:t>Далее всё повторяется с увеличением весов последующих разр</w:t>
      </w:r>
      <w:r>
        <w:rPr>
          <w:rStyle w:val="a5"/>
          <w:i w:val="0"/>
          <w:iCs w:val="0"/>
          <w:sz w:val="32"/>
          <w:szCs w:val="32"/>
        </w:rPr>
        <w:t>я</w:t>
      </w:r>
      <w:r>
        <w:rPr>
          <w:rStyle w:val="a5"/>
          <w:i w:val="0"/>
          <w:iCs w:val="0"/>
          <w:sz w:val="32"/>
          <w:szCs w:val="32"/>
        </w:rPr>
        <w:t>дов в три раза и снижением сопротивлений резисторов в три и шесть раз. Получили схему ЦАП для троичной системы счисления на взв</w:t>
      </w:r>
      <w:r>
        <w:rPr>
          <w:rStyle w:val="a5"/>
          <w:i w:val="0"/>
          <w:iCs w:val="0"/>
          <w:sz w:val="32"/>
          <w:szCs w:val="32"/>
        </w:rPr>
        <w:t>е</w:t>
      </w:r>
      <w:r>
        <w:rPr>
          <w:rStyle w:val="a5"/>
          <w:i w:val="0"/>
          <w:iCs w:val="0"/>
          <w:sz w:val="32"/>
          <w:szCs w:val="32"/>
        </w:rPr>
        <w:t>шенных резисторах (рис.13.11), которая полностью повторяет недо</w:t>
      </w:r>
      <w:r>
        <w:rPr>
          <w:rStyle w:val="a5"/>
          <w:i w:val="0"/>
          <w:iCs w:val="0"/>
          <w:sz w:val="32"/>
          <w:szCs w:val="32"/>
        </w:rPr>
        <w:t>с</w:t>
      </w:r>
      <w:r>
        <w:rPr>
          <w:rStyle w:val="a5"/>
          <w:i w:val="0"/>
          <w:iCs w:val="0"/>
          <w:sz w:val="32"/>
          <w:szCs w:val="32"/>
        </w:rPr>
        <w:t xml:space="preserve">татки аналогичной схемы для двоичной системы счисления. </w:t>
      </w:r>
    </w:p>
    <w:p w:rsidR="0027307D" w:rsidRDefault="0027307D">
      <w:bookmarkStart w:id="4" w:name="_GoBack"/>
      <w:bookmarkEnd w:id="4"/>
    </w:p>
    <w:sectPr w:rsidR="0027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9E"/>
    <w:rsid w:val="0027307D"/>
    <w:rsid w:val="002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6B41D-62AD-47FD-B657-6B58D462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049E"/>
    <w:pPr>
      <w:spacing w:after="120"/>
    </w:pPr>
  </w:style>
  <w:style w:type="paragraph" w:customStyle="1" w:styleId="02">
    <w:name w:val="02"/>
    <w:basedOn w:val="a4"/>
    <w:rsid w:val="0028049E"/>
    <w:pPr>
      <w:spacing w:line="288" w:lineRule="auto"/>
      <w:ind w:firstLine="567"/>
      <w:jc w:val="both"/>
    </w:pPr>
    <w:rPr>
      <w:rFonts w:ascii="Times New Roman" w:hAnsi="Times New Roman" w:cs="Times New Roman"/>
      <w:spacing w:val="-4"/>
      <w:sz w:val="32"/>
      <w:szCs w:val="32"/>
      <w:lang w:eastAsia="ar-SA"/>
    </w:rPr>
  </w:style>
  <w:style w:type="character" w:styleId="a5">
    <w:name w:val="Emphasis"/>
    <w:basedOn w:val="a0"/>
    <w:qFormat/>
    <w:rsid w:val="0028049E"/>
    <w:rPr>
      <w:i/>
      <w:iCs/>
    </w:rPr>
  </w:style>
  <w:style w:type="character" w:styleId="a6">
    <w:name w:val="Strong"/>
    <w:basedOn w:val="a0"/>
    <w:qFormat/>
    <w:rsid w:val="0028049E"/>
    <w:rPr>
      <w:b/>
      <w:bCs/>
    </w:rPr>
  </w:style>
  <w:style w:type="paragraph" w:customStyle="1" w:styleId="NoSpacing">
    <w:name w:val="No Spacing"/>
    <w:rsid w:val="0028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дрисунок"/>
    <w:basedOn w:val="a"/>
    <w:rsid w:val="0028049E"/>
    <w:pPr>
      <w:jc w:val="center"/>
    </w:pPr>
    <w:rPr>
      <w:sz w:val="28"/>
      <w:szCs w:val="28"/>
      <w:lang w:eastAsia="ar-SA"/>
    </w:rPr>
  </w:style>
  <w:style w:type="paragraph" w:customStyle="1" w:styleId="04">
    <w:name w:val="04"/>
    <w:basedOn w:val="a4"/>
    <w:rsid w:val="0028049E"/>
    <w:pPr>
      <w:spacing w:line="288" w:lineRule="auto"/>
      <w:ind w:firstLine="567"/>
      <w:jc w:val="both"/>
    </w:pPr>
    <w:rPr>
      <w:rFonts w:ascii="Times New Roman" w:hAnsi="Times New Roman" w:cs="Times New Roman"/>
      <w:spacing w:val="-8"/>
      <w:sz w:val="32"/>
      <w:szCs w:val="32"/>
      <w:lang w:eastAsia="ar-SA"/>
    </w:rPr>
  </w:style>
  <w:style w:type="paragraph" w:styleId="a4">
    <w:name w:val="Plain Text"/>
    <w:basedOn w:val="a"/>
    <w:link w:val="a8"/>
    <w:uiPriority w:val="99"/>
    <w:semiHidden/>
    <w:unhideWhenUsed/>
    <w:rsid w:val="0028049E"/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4"/>
    <w:uiPriority w:val="99"/>
    <w:semiHidden/>
    <w:rsid w:val="0028049E"/>
    <w:rPr>
      <w:rFonts w:ascii="Consolas" w:eastAsia="Times New Roman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image" Target="media/image10.png"/><Relationship Id="rId26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2.png"/><Relationship Id="rId29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6.wmf"/><Relationship Id="rId24" Type="http://schemas.openxmlformats.org/officeDocument/2006/relationships/image" Target="media/image15.wmf"/><Relationship Id="rId32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23" Type="http://schemas.openxmlformats.org/officeDocument/2006/relationships/oleObject" Target="embeddings/oleObject6.bin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oleObject" Target="embeddings/oleObject9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4.wmf"/><Relationship Id="rId27" Type="http://schemas.openxmlformats.org/officeDocument/2006/relationships/oleObject" Target="embeddings/oleObject8.bin"/><Relationship Id="rId30" Type="http://schemas.openxmlformats.org/officeDocument/2006/relationships/image" Target="media/image19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2018-12-24T18:14:00Z</dcterms:created>
  <dcterms:modified xsi:type="dcterms:W3CDTF">2018-12-24T18:15:00Z</dcterms:modified>
</cp:coreProperties>
</file>